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484B" w14:textId="2984AAAE" w:rsidR="006E27C3" w:rsidRDefault="006E27C3">
      <w:pPr>
        <w:rPr>
          <w:rFonts w:ascii="Calibri" w:hAnsi="Calibri" w:cs="Calibri"/>
          <w:b/>
          <w:bCs/>
          <w:lang w:val="cy"/>
        </w:rPr>
      </w:pPr>
      <w:r>
        <w:rPr>
          <w:rFonts w:ascii="Calibri" w:hAnsi="Calibri" w:cs="Calibri"/>
          <w:b/>
          <w:bCs/>
          <w:noProof/>
          <w:lang w:val="cy"/>
        </w:rPr>
        <w:drawing>
          <wp:inline distT="0" distB="0" distL="0" distR="0" wp14:anchorId="61949F9D" wp14:editId="5293CF02">
            <wp:extent cx="2028032" cy="971550"/>
            <wp:effectExtent l="0" t="0" r="0" b="0"/>
            <wp:docPr id="168512405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24052" name="Picture 1" descr="A black background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880" cy="973873"/>
                    </a:xfrm>
                    <a:prstGeom prst="rect">
                      <a:avLst/>
                    </a:prstGeom>
                  </pic:spPr>
                </pic:pic>
              </a:graphicData>
            </a:graphic>
          </wp:inline>
        </w:drawing>
      </w:r>
    </w:p>
    <w:p w14:paraId="36CECFD0" w14:textId="77777777" w:rsidR="006E27C3" w:rsidRDefault="006E27C3">
      <w:pPr>
        <w:rPr>
          <w:rFonts w:ascii="Calibri" w:hAnsi="Calibri" w:cs="Calibri"/>
          <w:b/>
          <w:bCs/>
          <w:lang w:val="cy"/>
        </w:rPr>
      </w:pPr>
    </w:p>
    <w:p w14:paraId="17003209" w14:textId="7111113A" w:rsidR="00AB0578" w:rsidRPr="001E0998" w:rsidRDefault="00FC466A">
      <w:pPr>
        <w:rPr>
          <w:rFonts w:ascii="Calibri" w:hAnsi="Calibri" w:cs="Calibri"/>
          <w:b/>
          <w:bCs/>
        </w:rPr>
      </w:pPr>
      <w:r>
        <w:rPr>
          <w:rFonts w:ascii="Calibri" w:hAnsi="Calibri" w:cs="Calibri"/>
          <w:b/>
          <w:bCs/>
          <w:lang w:val="cy"/>
        </w:rPr>
        <w:t xml:space="preserve">Cwmni Dawns Cenedlaethol Cymru </w:t>
      </w:r>
      <w:r>
        <w:rPr>
          <w:rFonts w:ascii="Calibri" w:hAnsi="Calibri" w:cs="Calibri"/>
          <w:lang w:val="cy"/>
        </w:rPr>
        <w:br/>
      </w:r>
      <w:r>
        <w:rPr>
          <w:rFonts w:ascii="Calibri" w:hAnsi="Calibri" w:cs="Calibri"/>
          <w:b/>
          <w:bCs/>
          <w:lang w:val="cy"/>
        </w:rPr>
        <w:t>Rheolwr Prosiect: Gwefan CRM</w:t>
      </w:r>
    </w:p>
    <w:p w14:paraId="26CBFAE2" w14:textId="77777777" w:rsidR="004F14B8" w:rsidRPr="001E0998" w:rsidRDefault="004F14B8">
      <w:pPr>
        <w:rPr>
          <w:rFonts w:ascii="Calibri" w:hAnsi="Calibri" w:cs="Calibri"/>
          <w:b/>
          <w:bCs/>
        </w:rPr>
      </w:pPr>
    </w:p>
    <w:p w14:paraId="7B29F575" w14:textId="5F91EC8B" w:rsidR="004F14B8" w:rsidRPr="001E0998" w:rsidRDefault="008D1821">
      <w:pPr>
        <w:rPr>
          <w:rFonts w:ascii="Calibri" w:hAnsi="Calibri" w:cs="Calibri"/>
        </w:rPr>
      </w:pPr>
      <w:r>
        <w:rPr>
          <w:rFonts w:ascii="Calibri" w:hAnsi="Calibri" w:cs="Calibri"/>
          <w:b/>
          <w:bCs/>
          <w:lang w:val="cy"/>
        </w:rPr>
        <w:t>Cefndir y Cyfle</w:t>
      </w:r>
      <w:r>
        <w:rPr>
          <w:rFonts w:ascii="Calibri" w:hAnsi="Calibri" w:cs="Calibri"/>
          <w:lang w:val="cy"/>
        </w:rPr>
        <w:br/>
      </w:r>
      <w:r>
        <w:rPr>
          <w:rFonts w:ascii="Calibri" w:hAnsi="Calibri" w:cs="Calibri"/>
          <w:lang w:val="cy"/>
        </w:rPr>
        <w:br/>
        <w:t xml:space="preserve">Mae Cwmni Dawns Cenedlaethol Cymru (NDCWales) yn dechrau ar siwrne newydd i gysylltu cynulleidfaoedd gyda’u gwaith. Eleni bydd yn rhoi llwyfan Rheoli Gwasanaeth Cwsmeriaid (CRM) a thocynnau ar waith ac yn diweddaru eu gwefan er mwyn sicrhau ei bod yn integreiddio gyda’r gwasanaethau hyn.  </w:t>
      </w:r>
    </w:p>
    <w:p w14:paraId="1A26E5FE" w14:textId="3ED63476" w:rsidR="00AC7F67" w:rsidRPr="001E0998" w:rsidRDefault="00AC7F67">
      <w:pPr>
        <w:rPr>
          <w:rFonts w:ascii="Calibri" w:hAnsi="Calibri" w:cs="Calibri"/>
          <w:b/>
          <w:bCs/>
        </w:rPr>
      </w:pPr>
      <w:r>
        <w:rPr>
          <w:rFonts w:ascii="Calibri" w:hAnsi="Calibri" w:cs="Calibri"/>
          <w:lang w:val="cy"/>
        </w:rPr>
        <w:t xml:space="preserve">Bydd y prosiect yn darparu integreiddiad rhwng y wefan a’r CRM gydag amcanion strategol allweddol er mwyn gwella profiad y defnyddiwr yn gyffredinol, arbed amser staff a galluogi mewnwelediadau a dadansoddiadau effeithiol o gynulleidfaoedd. </w:t>
      </w:r>
    </w:p>
    <w:p w14:paraId="70EA1C7B" w14:textId="4EBD731A" w:rsidR="00C73E96" w:rsidRPr="001E0998" w:rsidRDefault="00693EA5" w:rsidP="006F78CA">
      <w:pPr>
        <w:rPr>
          <w:rFonts w:ascii="Calibri" w:hAnsi="Calibri" w:cs="Calibri"/>
        </w:rPr>
      </w:pPr>
      <w:r>
        <w:rPr>
          <w:rFonts w:ascii="Calibri" w:hAnsi="Calibri" w:cs="Calibri"/>
          <w:lang w:val="cy"/>
        </w:rPr>
        <w:t>Rydym yn falch bod y prosiect wedi’i ariannu drwy Raglen Bloomberg Philanthropies’ Digital Accelerator, sy’n cefnogi sefydliadau celfyddydol drwy welliannau strategol i seilwaith technoleg.</w:t>
      </w:r>
      <w:r>
        <w:rPr>
          <w:rFonts w:ascii="Calibri" w:hAnsi="Calibri" w:cs="Calibri"/>
          <w:lang w:val="cy"/>
        </w:rPr>
        <w:br/>
      </w:r>
    </w:p>
    <w:p w14:paraId="4F04C8FD" w14:textId="77777777" w:rsidR="003A15CF" w:rsidRPr="001E0998" w:rsidRDefault="00625A0F" w:rsidP="003A15CF">
      <w:pPr>
        <w:pStyle w:val="ListParagraph"/>
        <w:numPr>
          <w:ilvl w:val="0"/>
          <w:numId w:val="9"/>
        </w:numPr>
        <w:rPr>
          <w:rFonts w:ascii="Calibri" w:hAnsi="Calibri" w:cs="Calibri"/>
        </w:rPr>
      </w:pPr>
      <w:r>
        <w:rPr>
          <w:rFonts w:ascii="Calibri" w:hAnsi="Calibri" w:cs="Calibri"/>
          <w:lang w:val="cy"/>
        </w:rPr>
        <w:t xml:space="preserve">Mae Cwmni Dawns Cenedlaethol Cymru yn awyddus i benodi Rheolwr Prosiect i oruchwylio dwy ffrwd o’r prosiect (CRM a gwefan), gan ddechrau ym mis Gorffennaf 2025 a gorffen ym mis Chwefror 2027. </w:t>
      </w:r>
      <w:r>
        <w:rPr>
          <w:rFonts w:ascii="Calibri" w:hAnsi="Calibri" w:cs="Calibri"/>
          <w:lang w:val="cy"/>
        </w:rPr>
        <w:br/>
      </w:r>
    </w:p>
    <w:p w14:paraId="11183A6F" w14:textId="77777777" w:rsidR="003A15CF" w:rsidRPr="001E0998" w:rsidRDefault="008F43B3" w:rsidP="003A15CF">
      <w:pPr>
        <w:pStyle w:val="ListParagraph"/>
        <w:numPr>
          <w:ilvl w:val="0"/>
          <w:numId w:val="9"/>
        </w:numPr>
        <w:rPr>
          <w:rFonts w:ascii="Calibri" w:hAnsi="Calibri" w:cs="Calibri"/>
        </w:rPr>
      </w:pPr>
      <w:r>
        <w:rPr>
          <w:rFonts w:ascii="Calibri" w:hAnsi="Calibri" w:cs="Calibri"/>
          <w:lang w:val="cy"/>
        </w:rPr>
        <w:t>Fel Rheolwr Prosiect, byddwch yn arweinydd hynod o drefnus gyda phrofiad o ddatblygu a gweithredu CRM a mentrau gwefannau.</w:t>
      </w:r>
      <w:r>
        <w:rPr>
          <w:rFonts w:ascii="Calibri" w:hAnsi="Calibri" w:cs="Calibri"/>
          <w:lang w:val="cy"/>
        </w:rPr>
        <w:br/>
        <w:t xml:space="preserve"> </w:t>
      </w:r>
    </w:p>
    <w:p w14:paraId="166F7BDD" w14:textId="77777777" w:rsidR="003A15CF" w:rsidRPr="001E0998" w:rsidRDefault="007D4FC5" w:rsidP="003A15CF">
      <w:pPr>
        <w:pStyle w:val="ListParagraph"/>
        <w:numPr>
          <w:ilvl w:val="0"/>
          <w:numId w:val="9"/>
        </w:numPr>
        <w:rPr>
          <w:rFonts w:ascii="Calibri" w:hAnsi="Calibri" w:cs="Calibri"/>
        </w:rPr>
      </w:pPr>
      <w:r>
        <w:rPr>
          <w:rFonts w:ascii="Calibri" w:hAnsi="Calibri" w:cs="Calibri"/>
          <w:lang w:val="cy"/>
        </w:rPr>
        <w:t xml:space="preserve">Bydd gennych ddealltwriaeth eglur o brosesu data cwsmer a chael profiad ymarferol o ddefnyddio a rheoli systemau CRM, o ddewis ar gyfer cwmni celfyddydol gyda ffrwd swyddfa docynnau ac ymgysylltu fel ei gilydd. </w:t>
      </w:r>
      <w:r>
        <w:rPr>
          <w:rFonts w:ascii="Calibri" w:hAnsi="Calibri" w:cs="Calibri"/>
          <w:lang w:val="cy"/>
        </w:rPr>
        <w:br/>
      </w:r>
    </w:p>
    <w:p w14:paraId="68C69602" w14:textId="77777777" w:rsidR="003A15CF" w:rsidRPr="001E0998" w:rsidRDefault="007D4FC5" w:rsidP="003A15CF">
      <w:pPr>
        <w:pStyle w:val="ListParagraph"/>
        <w:numPr>
          <w:ilvl w:val="0"/>
          <w:numId w:val="9"/>
        </w:numPr>
        <w:rPr>
          <w:rFonts w:ascii="Calibri" w:hAnsi="Calibri" w:cs="Calibri"/>
        </w:rPr>
      </w:pPr>
      <w:r>
        <w:rPr>
          <w:rFonts w:ascii="Calibri" w:hAnsi="Calibri" w:cs="Calibri"/>
          <w:lang w:val="cy"/>
        </w:rPr>
        <w:t xml:space="preserve">Byddwch yn gyfarwydd gyda mapio gwefannau ac yn fodlon gwneud ymchwil cwsmeriaid trylwyr er mwyn sicrhau’r deilliannau gorau ar gyfer systemau newydd. </w:t>
      </w:r>
      <w:r>
        <w:rPr>
          <w:rFonts w:ascii="Calibri" w:hAnsi="Calibri" w:cs="Calibri"/>
          <w:lang w:val="cy"/>
        </w:rPr>
        <w:br/>
      </w:r>
    </w:p>
    <w:p w14:paraId="6B5C8909" w14:textId="589D910E" w:rsidR="008F43B3" w:rsidRPr="001E0998" w:rsidRDefault="007D4FC5" w:rsidP="006245EF">
      <w:pPr>
        <w:pStyle w:val="ListParagraph"/>
        <w:numPr>
          <w:ilvl w:val="0"/>
          <w:numId w:val="9"/>
        </w:numPr>
        <w:rPr>
          <w:rFonts w:ascii="Calibri" w:hAnsi="Calibri" w:cs="Calibri"/>
        </w:rPr>
      </w:pPr>
      <w:r>
        <w:rPr>
          <w:rFonts w:ascii="Calibri" w:hAnsi="Calibri" w:cs="Calibri"/>
          <w:lang w:val="cy"/>
        </w:rPr>
        <w:t xml:space="preserve">Byddwch yn ymrwymedig i gynaliadwyedd a hygyrchedd ym mhob ffrwd o’r prosiect. </w:t>
      </w:r>
      <w:r>
        <w:rPr>
          <w:rFonts w:ascii="Calibri" w:hAnsi="Calibri" w:cs="Calibri"/>
          <w:lang w:val="cy"/>
        </w:rPr>
        <w:br/>
      </w:r>
    </w:p>
    <w:p w14:paraId="1CAE0B09" w14:textId="1BE8AC62" w:rsidR="00625D9F" w:rsidRPr="001E0998" w:rsidRDefault="00625D9F">
      <w:pPr>
        <w:rPr>
          <w:rFonts w:ascii="Calibri" w:hAnsi="Calibri" w:cs="Calibri"/>
          <w:b/>
          <w:bCs/>
        </w:rPr>
      </w:pPr>
      <w:r>
        <w:rPr>
          <w:rFonts w:ascii="Calibri" w:hAnsi="Calibri" w:cs="Calibri"/>
          <w:b/>
          <w:bCs/>
          <w:lang w:val="cy"/>
        </w:rPr>
        <w:t xml:space="preserve">Cwmpas y Gwaith </w:t>
      </w:r>
    </w:p>
    <w:p w14:paraId="41969954" w14:textId="09ADBBE8" w:rsidR="00625D9F" w:rsidRDefault="00625D9F" w:rsidP="00C03224">
      <w:pPr>
        <w:pStyle w:val="ListParagraph"/>
        <w:numPr>
          <w:ilvl w:val="0"/>
          <w:numId w:val="1"/>
        </w:numPr>
        <w:rPr>
          <w:rFonts w:ascii="Calibri" w:hAnsi="Calibri" w:cs="Calibri"/>
        </w:rPr>
      </w:pPr>
      <w:r>
        <w:rPr>
          <w:rFonts w:ascii="Calibri" w:hAnsi="Calibri" w:cs="Calibri"/>
          <w:lang w:val="cy"/>
        </w:rPr>
        <w:t xml:space="preserve">Rheoli llif gwaith fendwr </w:t>
      </w:r>
    </w:p>
    <w:p w14:paraId="618376CD" w14:textId="2A7B657D" w:rsidR="00D620E3" w:rsidRPr="001E0998" w:rsidRDefault="00D620E3" w:rsidP="00C03224">
      <w:pPr>
        <w:pStyle w:val="ListParagraph"/>
        <w:numPr>
          <w:ilvl w:val="0"/>
          <w:numId w:val="1"/>
        </w:numPr>
        <w:rPr>
          <w:rFonts w:ascii="Calibri" w:hAnsi="Calibri" w:cs="Calibri"/>
        </w:rPr>
      </w:pPr>
      <w:r>
        <w:rPr>
          <w:rFonts w:ascii="Calibri" w:hAnsi="Calibri" w:cs="Calibri"/>
          <w:lang w:val="cy"/>
        </w:rPr>
        <w:t xml:space="preserve">Rheoli llif gwaith mewnol ar gyfer y prosiect </w:t>
      </w:r>
    </w:p>
    <w:p w14:paraId="15D035E3" w14:textId="71A0123E" w:rsidR="00625D9F" w:rsidRDefault="00625D9F" w:rsidP="00C03224">
      <w:pPr>
        <w:pStyle w:val="ListParagraph"/>
        <w:numPr>
          <w:ilvl w:val="0"/>
          <w:numId w:val="1"/>
        </w:numPr>
        <w:rPr>
          <w:rFonts w:ascii="Calibri" w:hAnsi="Calibri" w:cs="Calibri"/>
        </w:rPr>
      </w:pPr>
      <w:r>
        <w:rPr>
          <w:rFonts w:ascii="Calibri" w:hAnsi="Calibri" w:cs="Calibri"/>
          <w:lang w:val="cy"/>
        </w:rPr>
        <w:t xml:space="preserve">Cynnal perthnasoedd fendwr </w:t>
      </w:r>
    </w:p>
    <w:p w14:paraId="6B4EB552" w14:textId="77777777" w:rsidR="00027F4F" w:rsidRDefault="003B54F4" w:rsidP="003B54F4">
      <w:pPr>
        <w:pStyle w:val="ListParagraph"/>
        <w:numPr>
          <w:ilvl w:val="0"/>
          <w:numId w:val="1"/>
        </w:numPr>
        <w:rPr>
          <w:rFonts w:ascii="Calibri" w:hAnsi="Calibri" w:cs="Calibri"/>
        </w:rPr>
      </w:pPr>
      <w:r>
        <w:rPr>
          <w:rFonts w:ascii="Calibri" w:hAnsi="Calibri" w:cs="Calibri"/>
          <w:lang w:val="cy"/>
        </w:rPr>
        <w:t xml:space="preserve">Olrhain ac adrodd ar brif Ddangosyddion Perfformiad Allweddol a cherrig milltir y prosiect. </w:t>
      </w:r>
    </w:p>
    <w:p w14:paraId="200335AA" w14:textId="08A8554E" w:rsidR="00027F4F" w:rsidRPr="00027F4F" w:rsidRDefault="00027F4F" w:rsidP="00027F4F">
      <w:pPr>
        <w:pStyle w:val="ListParagraph"/>
        <w:numPr>
          <w:ilvl w:val="0"/>
          <w:numId w:val="1"/>
        </w:numPr>
        <w:rPr>
          <w:rFonts w:ascii="Calibri" w:hAnsi="Calibri" w:cs="Calibri"/>
        </w:rPr>
      </w:pPr>
      <w:r>
        <w:rPr>
          <w:rFonts w:ascii="Calibri" w:hAnsi="Calibri" w:cs="Calibri"/>
          <w:lang w:val="cy"/>
        </w:rPr>
        <w:t xml:space="preserve">Cadw at amserlenni clir y prosiect. </w:t>
      </w:r>
    </w:p>
    <w:p w14:paraId="4E992A05" w14:textId="1A848894" w:rsidR="003B54F4" w:rsidRPr="0053336F" w:rsidRDefault="00027F4F" w:rsidP="003B54F4">
      <w:pPr>
        <w:pStyle w:val="ListParagraph"/>
        <w:numPr>
          <w:ilvl w:val="0"/>
          <w:numId w:val="1"/>
        </w:numPr>
        <w:rPr>
          <w:rFonts w:ascii="Calibri" w:hAnsi="Calibri" w:cs="Calibri"/>
        </w:rPr>
      </w:pPr>
      <w:r>
        <w:rPr>
          <w:rFonts w:ascii="Calibri" w:hAnsi="Calibri" w:cs="Calibri"/>
          <w:lang w:val="cy"/>
        </w:rPr>
        <w:t>Rheoli ac ymateb i newid.</w:t>
      </w:r>
    </w:p>
    <w:p w14:paraId="450AE8FE" w14:textId="147F95E7" w:rsidR="003B54F4" w:rsidRPr="003B54F4" w:rsidRDefault="003B54F4" w:rsidP="003B54F4">
      <w:pPr>
        <w:pStyle w:val="ListParagraph"/>
        <w:numPr>
          <w:ilvl w:val="0"/>
          <w:numId w:val="1"/>
        </w:numPr>
        <w:rPr>
          <w:rFonts w:ascii="Calibri" w:hAnsi="Calibri" w:cs="Calibri"/>
        </w:rPr>
      </w:pPr>
      <w:r>
        <w:rPr>
          <w:rFonts w:ascii="Calibri" w:hAnsi="Calibri" w:cs="Calibri"/>
          <w:lang w:val="cy"/>
        </w:rPr>
        <w:t>Rheoli’r gyllideb gyfyngedig gan gynnwys rhagweld ac adrodd ar unrhyw amrywiad.</w:t>
      </w:r>
    </w:p>
    <w:p w14:paraId="7B4988E5" w14:textId="13B91191" w:rsidR="00625D9F" w:rsidRPr="001E0998" w:rsidRDefault="00625D9F" w:rsidP="00C03224">
      <w:pPr>
        <w:pStyle w:val="ListParagraph"/>
        <w:numPr>
          <w:ilvl w:val="0"/>
          <w:numId w:val="1"/>
        </w:numPr>
        <w:rPr>
          <w:rFonts w:ascii="Calibri" w:hAnsi="Calibri" w:cs="Calibri"/>
        </w:rPr>
      </w:pPr>
      <w:r>
        <w:rPr>
          <w:rFonts w:ascii="Calibri" w:hAnsi="Calibri" w:cs="Calibri"/>
          <w:lang w:val="cy"/>
        </w:rPr>
        <w:t xml:space="preserve">Goruchwylio rhoi CRM newydd ar waith gan gynnwys mudo data hanesyddol </w:t>
      </w:r>
    </w:p>
    <w:p w14:paraId="48F35D67" w14:textId="77777777" w:rsidR="00C03224" w:rsidRPr="001E0998" w:rsidRDefault="00625D9F" w:rsidP="00C03224">
      <w:pPr>
        <w:pStyle w:val="ListParagraph"/>
        <w:numPr>
          <w:ilvl w:val="0"/>
          <w:numId w:val="1"/>
        </w:numPr>
        <w:rPr>
          <w:rFonts w:ascii="Calibri" w:hAnsi="Calibri" w:cs="Calibri"/>
        </w:rPr>
      </w:pPr>
      <w:r>
        <w:rPr>
          <w:rFonts w:ascii="Calibri" w:hAnsi="Calibri" w:cs="Calibri"/>
          <w:lang w:val="cy"/>
        </w:rPr>
        <w:t>Arwain ar waith ymchwil y defnyddiwr ac adrodd gydag arbenigwyr.</w:t>
      </w:r>
    </w:p>
    <w:p w14:paraId="24A4193C" w14:textId="60289450" w:rsidR="00C03224" w:rsidRPr="001E0998" w:rsidRDefault="00B524C1" w:rsidP="00C03224">
      <w:pPr>
        <w:pStyle w:val="ListParagraph"/>
        <w:numPr>
          <w:ilvl w:val="0"/>
          <w:numId w:val="1"/>
        </w:numPr>
        <w:rPr>
          <w:rFonts w:ascii="Calibri" w:hAnsi="Calibri" w:cs="Calibri"/>
        </w:rPr>
      </w:pPr>
      <w:r>
        <w:rPr>
          <w:rFonts w:ascii="Calibri" w:hAnsi="Calibri" w:cs="Calibri"/>
          <w:lang w:val="cy"/>
        </w:rPr>
        <w:t xml:space="preserve">Cytundebu a rheoli arbenigwyr llawrydd yn ôl angen y prosiect </w:t>
      </w:r>
    </w:p>
    <w:p w14:paraId="43481A13" w14:textId="5557CEC4" w:rsidR="00625D9F" w:rsidRPr="001E0998" w:rsidRDefault="00625D9F" w:rsidP="00C03224">
      <w:pPr>
        <w:pStyle w:val="ListParagraph"/>
        <w:numPr>
          <w:ilvl w:val="0"/>
          <w:numId w:val="1"/>
        </w:numPr>
        <w:rPr>
          <w:rFonts w:ascii="Calibri" w:hAnsi="Calibri" w:cs="Calibri"/>
        </w:rPr>
      </w:pPr>
      <w:r>
        <w:rPr>
          <w:rFonts w:ascii="Calibri" w:hAnsi="Calibri" w:cs="Calibri"/>
          <w:lang w:val="cy"/>
        </w:rPr>
        <w:t>Arwain ar greu, gweithredu a phrofi gwefan newydd</w:t>
      </w:r>
    </w:p>
    <w:p w14:paraId="00A46DDE" w14:textId="77777777" w:rsidR="00C03224" w:rsidRPr="001E0998" w:rsidRDefault="00625D9F" w:rsidP="00C03224">
      <w:pPr>
        <w:pStyle w:val="ListParagraph"/>
        <w:numPr>
          <w:ilvl w:val="0"/>
          <w:numId w:val="1"/>
        </w:numPr>
        <w:rPr>
          <w:rFonts w:ascii="Calibri" w:hAnsi="Calibri" w:cs="Calibri"/>
        </w:rPr>
      </w:pPr>
      <w:r>
        <w:rPr>
          <w:rFonts w:ascii="Calibri" w:hAnsi="Calibri" w:cs="Calibri"/>
          <w:lang w:val="cy"/>
        </w:rPr>
        <w:lastRenderedPageBreak/>
        <w:t xml:space="preserve">Trefnu hyfforddiant staff ar gyfer CRM newydd a Gwefan </w:t>
      </w:r>
    </w:p>
    <w:p w14:paraId="510896C5" w14:textId="63BDBA64" w:rsidR="00625D9F" w:rsidRPr="001E0998" w:rsidRDefault="00B524C1" w:rsidP="00C03224">
      <w:pPr>
        <w:pStyle w:val="ListParagraph"/>
        <w:numPr>
          <w:ilvl w:val="0"/>
          <w:numId w:val="1"/>
        </w:numPr>
        <w:rPr>
          <w:rFonts w:ascii="Calibri" w:hAnsi="Calibri" w:cs="Calibri"/>
        </w:rPr>
      </w:pPr>
      <w:r>
        <w:rPr>
          <w:rFonts w:ascii="Calibri" w:hAnsi="Calibri" w:cs="Calibri"/>
          <w:lang w:val="cy"/>
        </w:rPr>
        <w:t xml:space="preserve">Gweithio’n agos gyda’r Rheolwr Marchnata </w:t>
      </w:r>
    </w:p>
    <w:p w14:paraId="775C138F" w14:textId="6F980A32" w:rsidR="0053336F" w:rsidRPr="001E0998" w:rsidRDefault="005B73CD" w:rsidP="00C03224">
      <w:pPr>
        <w:pStyle w:val="ListParagraph"/>
        <w:numPr>
          <w:ilvl w:val="0"/>
          <w:numId w:val="1"/>
        </w:numPr>
        <w:rPr>
          <w:rFonts w:ascii="Calibri" w:hAnsi="Calibri" w:cs="Calibri"/>
        </w:rPr>
      </w:pPr>
      <w:r>
        <w:rPr>
          <w:rFonts w:ascii="Calibri" w:hAnsi="Calibri" w:cs="Calibri"/>
          <w:lang w:val="cy"/>
        </w:rPr>
        <w:t xml:space="preserve">Creu a dosbarthu adroddiadau rheolaidd i randdeiliaid allweddol </w:t>
      </w:r>
    </w:p>
    <w:p w14:paraId="044CC0A8" w14:textId="6A4969E3" w:rsidR="00733FCF" w:rsidRPr="001E0998" w:rsidRDefault="00733FCF" w:rsidP="004777D2">
      <w:pPr>
        <w:pStyle w:val="ListParagraph"/>
        <w:numPr>
          <w:ilvl w:val="0"/>
          <w:numId w:val="1"/>
        </w:numPr>
        <w:rPr>
          <w:rFonts w:ascii="Calibri" w:hAnsi="Calibri" w:cs="Calibri"/>
        </w:rPr>
      </w:pPr>
      <w:r>
        <w:rPr>
          <w:rFonts w:ascii="Calibri" w:hAnsi="Calibri" w:cs="Calibri"/>
          <w:lang w:val="cy"/>
        </w:rPr>
        <w:t xml:space="preserve">Bod yn fodlon teithio i Gaerdydd ar gyfer cyfarfodydd allweddol </w:t>
      </w:r>
    </w:p>
    <w:p w14:paraId="6A75BE82" w14:textId="77777777" w:rsidR="009B1818" w:rsidRPr="001E0998" w:rsidRDefault="009B1818" w:rsidP="00EF5A9E">
      <w:pPr>
        <w:rPr>
          <w:rFonts w:ascii="Calibri" w:hAnsi="Calibri" w:cs="Calibri"/>
          <w:b/>
          <w:bCs/>
        </w:rPr>
      </w:pPr>
    </w:p>
    <w:p w14:paraId="4CB8EA4C" w14:textId="045FCE30" w:rsidR="00A934F9" w:rsidRPr="001E0998" w:rsidRDefault="00A934F9" w:rsidP="00EF5A9E">
      <w:pPr>
        <w:rPr>
          <w:rFonts w:ascii="Calibri" w:hAnsi="Calibri" w:cs="Calibri"/>
          <w:b/>
          <w:bCs/>
        </w:rPr>
      </w:pPr>
      <w:r>
        <w:rPr>
          <w:rFonts w:ascii="Calibri" w:hAnsi="Calibri" w:cs="Calibri"/>
          <w:b/>
          <w:bCs/>
          <w:lang w:val="cy"/>
        </w:rPr>
        <w:t>Amserlen:</w:t>
      </w:r>
    </w:p>
    <w:p w14:paraId="5DCE051E" w14:textId="2172A452" w:rsidR="000E4246" w:rsidRPr="001E0998" w:rsidRDefault="000E4246" w:rsidP="00EF5A9E">
      <w:pPr>
        <w:rPr>
          <w:rFonts w:ascii="Calibri" w:hAnsi="Calibri" w:cs="Calibri"/>
        </w:rPr>
      </w:pPr>
      <w:r>
        <w:rPr>
          <w:rFonts w:ascii="Calibri" w:hAnsi="Calibri" w:cs="Calibri"/>
          <w:lang w:val="cy"/>
        </w:rPr>
        <w:t>Mae’r amserlen hon yn amlinellu crynodeb o strwythur tebygol y prosiect. Bydd peth o’r gwaith yn digwydd cyn i’r Rheolwr Prosiect ddechrau.</w:t>
      </w:r>
    </w:p>
    <w:p w14:paraId="299916DE" w14:textId="3B43104D" w:rsidR="00EF5A9E" w:rsidRPr="001E0998" w:rsidRDefault="00EF5A9E" w:rsidP="00EF5A9E">
      <w:pPr>
        <w:pStyle w:val="ListParagraph"/>
        <w:numPr>
          <w:ilvl w:val="0"/>
          <w:numId w:val="1"/>
        </w:numPr>
        <w:rPr>
          <w:rFonts w:ascii="Calibri" w:hAnsi="Calibri" w:cs="Calibri"/>
        </w:rPr>
      </w:pPr>
      <w:r>
        <w:rPr>
          <w:rFonts w:ascii="Calibri" w:hAnsi="Calibri" w:cs="Calibri"/>
          <w:b/>
          <w:bCs/>
          <w:lang w:val="cy"/>
        </w:rPr>
        <w:t>Mehefin 2025:</w:t>
      </w:r>
      <w:r>
        <w:rPr>
          <w:rFonts w:ascii="Calibri" w:hAnsi="Calibri" w:cs="Calibri"/>
          <w:lang w:val="cy"/>
        </w:rPr>
        <w:t xml:space="preserve"> CRM wedi’i Gaffael </w:t>
      </w:r>
    </w:p>
    <w:p w14:paraId="6957D504" w14:textId="4F9A04F4" w:rsidR="00EF5A9E" w:rsidRPr="001E0998" w:rsidRDefault="00EF5A9E" w:rsidP="00EF5A9E">
      <w:pPr>
        <w:pStyle w:val="ListParagraph"/>
        <w:numPr>
          <w:ilvl w:val="0"/>
          <w:numId w:val="1"/>
        </w:numPr>
        <w:rPr>
          <w:rFonts w:ascii="Calibri" w:hAnsi="Calibri" w:cs="Calibri"/>
        </w:rPr>
      </w:pPr>
      <w:r>
        <w:rPr>
          <w:rFonts w:ascii="Calibri" w:hAnsi="Calibri" w:cs="Calibri"/>
          <w:b/>
          <w:bCs/>
          <w:lang w:val="cy"/>
        </w:rPr>
        <w:t xml:space="preserve">Mehefin 2025: </w:t>
      </w:r>
      <w:r>
        <w:rPr>
          <w:rFonts w:ascii="Calibri" w:hAnsi="Calibri" w:cs="Calibri"/>
          <w:lang w:val="cy"/>
        </w:rPr>
        <w:t xml:space="preserve">Datblygwyr gwefan wedi’u cytundebu </w:t>
      </w:r>
    </w:p>
    <w:p w14:paraId="686385FC" w14:textId="3287014C" w:rsidR="00EF5A9E" w:rsidRPr="001E0998" w:rsidRDefault="00EF5A9E" w:rsidP="00EF5A9E">
      <w:pPr>
        <w:pStyle w:val="ListParagraph"/>
        <w:numPr>
          <w:ilvl w:val="0"/>
          <w:numId w:val="1"/>
        </w:numPr>
        <w:rPr>
          <w:rFonts w:ascii="Calibri" w:hAnsi="Calibri" w:cs="Calibri"/>
        </w:rPr>
      </w:pPr>
      <w:r>
        <w:rPr>
          <w:rFonts w:ascii="Calibri" w:hAnsi="Calibri" w:cs="Calibri"/>
          <w:b/>
          <w:bCs/>
          <w:lang w:val="cy"/>
        </w:rPr>
        <w:t>Gorffennaf 2025:</w:t>
      </w:r>
      <w:r>
        <w:rPr>
          <w:rFonts w:ascii="Calibri" w:hAnsi="Calibri" w:cs="Calibri"/>
          <w:lang w:val="cy"/>
        </w:rPr>
        <w:t xml:space="preserve"> Cychwyn gosod y CRM</w:t>
      </w:r>
    </w:p>
    <w:p w14:paraId="2B8B4D58" w14:textId="0FFACF6C"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Medi 2025:</w:t>
      </w:r>
      <w:r>
        <w:rPr>
          <w:rFonts w:ascii="Calibri" w:hAnsi="Calibri" w:cs="Calibri"/>
          <w:lang w:val="cy"/>
        </w:rPr>
        <w:t xml:space="preserve"> Ymchwil defnyddwyr ar y wefan bresennol er mwyn deall y defnydd, yr angen a’r materion problemus </w:t>
      </w:r>
    </w:p>
    <w:p w14:paraId="490AB515" w14:textId="555BF2C0"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Medi:</w:t>
      </w:r>
      <w:r>
        <w:rPr>
          <w:rFonts w:ascii="Calibri" w:hAnsi="Calibri" w:cs="Calibri"/>
          <w:lang w:val="cy"/>
        </w:rPr>
        <w:t xml:space="preserve"> Mudo a glanhau data’n dechrau </w:t>
      </w:r>
    </w:p>
    <w:p w14:paraId="1C3348DF" w14:textId="4E50F855"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Hydref 2025:</w:t>
      </w:r>
      <w:r>
        <w:rPr>
          <w:rFonts w:ascii="Calibri" w:hAnsi="Calibri" w:cs="Calibri"/>
          <w:lang w:val="cy"/>
        </w:rPr>
        <w:t xml:space="preserve"> Lansio’r CRM yn fewnol a hyfforddi gweithwyr yn dechrau </w:t>
      </w:r>
    </w:p>
    <w:p w14:paraId="0DAE64D7" w14:textId="5489D927"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Hydref 2025:</w:t>
      </w:r>
      <w:r>
        <w:rPr>
          <w:rFonts w:ascii="Calibri" w:hAnsi="Calibri" w:cs="Calibri"/>
          <w:lang w:val="cy"/>
        </w:rPr>
        <w:t xml:space="preserve"> Dechrau ar waith ymchwil cynulleidfa trylwyr (gan ddefnyddio data yn y CRM fel man cychwyn) </w:t>
      </w:r>
    </w:p>
    <w:p w14:paraId="420DE6A9" w14:textId="17ED9046"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Tachwedd 2025:</w:t>
      </w:r>
      <w:r>
        <w:rPr>
          <w:rFonts w:ascii="Calibri" w:hAnsi="Calibri" w:cs="Calibri"/>
          <w:lang w:val="cy"/>
        </w:rPr>
        <w:t xml:space="preserve"> Integreiddiad y Wefan a CRM yn dechrau </w:t>
      </w:r>
    </w:p>
    <w:p w14:paraId="5A3D56C8" w14:textId="1FA923DB"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 xml:space="preserve">Chwefror 2026: </w:t>
      </w:r>
      <w:r>
        <w:rPr>
          <w:rFonts w:ascii="Calibri" w:hAnsi="Calibri" w:cs="Calibri"/>
          <w:lang w:val="cy"/>
        </w:rPr>
        <w:t>strwythur y wefan wedi gorffen a’r adolygiad yn dechrau</w:t>
      </w:r>
    </w:p>
    <w:p w14:paraId="228EDDA7" w14:textId="6F5A7910"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Mawrth - Mai 2026:</w:t>
      </w:r>
      <w:r>
        <w:rPr>
          <w:rFonts w:ascii="Calibri" w:hAnsi="Calibri" w:cs="Calibri"/>
          <w:lang w:val="cy"/>
        </w:rPr>
        <w:t xml:space="preserve"> Creu cynnwys, ysgrifennu a chyfieithu  </w:t>
      </w:r>
    </w:p>
    <w:p w14:paraId="14D63925" w14:textId="2C7C6FCD"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 xml:space="preserve">Mehefin 2026: </w:t>
      </w:r>
      <w:r>
        <w:rPr>
          <w:rFonts w:ascii="Calibri" w:hAnsi="Calibri" w:cs="Calibri"/>
          <w:lang w:val="cy"/>
        </w:rPr>
        <w:t>hyfforddiant gweithwyr, adolygu cynnwys a phrofi mewnol</w:t>
      </w:r>
    </w:p>
    <w:p w14:paraId="31520FC9" w14:textId="27B7E8B0"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 xml:space="preserve">Gorffennaf-Awst 2026: </w:t>
      </w:r>
      <w:r>
        <w:rPr>
          <w:rFonts w:ascii="Calibri" w:hAnsi="Calibri" w:cs="Calibri"/>
          <w:lang w:val="cy"/>
        </w:rPr>
        <w:t xml:space="preserve">profi gan ddefnyddwyr cyn lansio </w:t>
      </w:r>
    </w:p>
    <w:p w14:paraId="58CD3798" w14:textId="47104117" w:rsidR="00EF5A9E" w:rsidRPr="001E0998" w:rsidRDefault="00EF5A9E" w:rsidP="00EF5A9E">
      <w:pPr>
        <w:pStyle w:val="ListParagraph"/>
        <w:numPr>
          <w:ilvl w:val="0"/>
          <w:numId w:val="6"/>
        </w:numPr>
        <w:rPr>
          <w:rFonts w:ascii="Calibri" w:hAnsi="Calibri" w:cs="Calibri"/>
        </w:rPr>
      </w:pPr>
      <w:r>
        <w:rPr>
          <w:rFonts w:ascii="Calibri" w:hAnsi="Calibri" w:cs="Calibri"/>
          <w:b/>
          <w:bCs/>
          <w:lang w:val="cy"/>
        </w:rPr>
        <w:t xml:space="preserve">Tachwedd - Rhagfyr 2026: </w:t>
      </w:r>
      <w:r>
        <w:rPr>
          <w:rFonts w:ascii="Calibri" w:hAnsi="Calibri" w:cs="Calibri"/>
          <w:lang w:val="cy"/>
        </w:rPr>
        <w:t xml:space="preserve">lansio’r wefan ynghyd â chyhoeddiad tymor 2027 </w:t>
      </w:r>
    </w:p>
    <w:p w14:paraId="2E18975D" w14:textId="4DC81749" w:rsidR="00A934F9" w:rsidRPr="001E0998" w:rsidRDefault="00EF5A9E" w:rsidP="00EF5A9E">
      <w:pPr>
        <w:pStyle w:val="ListParagraph"/>
        <w:numPr>
          <w:ilvl w:val="0"/>
          <w:numId w:val="6"/>
        </w:numPr>
        <w:rPr>
          <w:rFonts w:ascii="Calibri" w:hAnsi="Calibri" w:cs="Calibri"/>
        </w:rPr>
      </w:pPr>
      <w:r>
        <w:rPr>
          <w:rFonts w:ascii="Calibri" w:hAnsi="Calibri" w:cs="Calibri"/>
          <w:lang w:val="cy"/>
        </w:rPr>
        <w:t xml:space="preserve">Ionawr - Chwefror 2027: olrhain ac adrodd am ddadansoddi </w:t>
      </w:r>
      <w:r>
        <w:rPr>
          <w:rFonts w:ascii="Calibri" w:hAnsi="Calibri" w:cs="Calibri"/>
          <w:lang w:val="cy"/>
        </w:rPr>
        <w:br/>
      </w:r>
    </w:p>
    <w:p w14:paraId="3561F65E" w14:textId="522C27BA" w:rsidR="00B724F0" w:rsidRPr="001E0998" w:rsidRDefault="00B724F0">
      <w:pPr>
        <w:rPr>
          <w:rFonts w:ascii="Calibri" w:hAnsi="Calibri" w:cs="Calibri"/>
          <w:b/>
          <w:bCs/>
        </w:rPr>
      </w:pPr>
      <w:r>
        <w:rPr>
          <w:rFonts w:ascii="Calibri" w:hAnsi="Calibri" w:cs="Calibri"/>
          <w:b/>
          <w:bCs/>
          <w:lang w:val="cy"/>
        </w:rPr>
        <w:t xml:space="preserve">Y Dogfennau Tendr Angenrheidiol </w:t>
      </w:r>
    </w:p>
    <w:p w14:paraId="1C527C92" w14:textId="2B53907F" w:rsidR="00255C8C" w:rsidRDefault="00B724F0" w:rsidP="00A3781B">
      <w:pPr>
        <w:pStyle w:val="ListParagraph"/>
        <w:numPr>
          <w:ilvl w:val="0"/>
          <w:numId w:val="3"/>
        </w:numPr>
        <w:rPr>
          <w:rFonts w:ascii="Calibri" w:hAnsi="Calibri" w:cs="Calibri"/>
        </w:rPr>
      </w:pPr>
      <w:r>
        <w:rPr>
          <w:rFonts w:ascii="Calibri" w:hAnsi="Calibri" w:cs="Calibri"/>
          <w:lang w:val="cy"/>
        </w:rPr>
        <w:t xml:space="preserve">CV (heb fod yn fwy nag un ochr A4) </w:t>
      </w:r>
    </w:p>
    <w:p w14:paraId="0FC4E793" w14:textId="6C663535" w:rsidR="0017733C" w:rsidRDefault="0017733C" w:rsidP="00A3781B">
      <w:pPr>
        <w:pStyle w:val="ListParagraph"/>
        <w:numPr>
          <w:ilvl w:val="0"/>
          <w:numId w:val="3"/>
        </w:numPr>
        <w:rPr>
          <w:rFonts w:ascii="Calibri" w:hAnsi="Calibri" w:cs="Calibri"/>
        </w:rPr>
      </w:pPr>
      <w:r>
        <w:rPr>
          <w:rFonts w:ascii="Calibri" w:hAnsi="Calibri" w:cs="Calibri"/>
          <w:lang w:val="cy"/>
        </w:rPr>
        <w:t xml:space="preserve">Llythyr cais (heb fod yn fwy nag un ochr A4) </w:t>
      </w:r>
    </w:p>
    <w:p w14:paraId="251E9D06" w14:textId="2D6BBF27" w:rsidR="0017733C" w:rsidRPr="00B028F4" w:rsidRDefault="002A7700" w:rsidP="00B028F4">
      <w:pPr>
        <w:ind w:left="360"/>
        <w:rPr>
          <w:rFonts w:ascii="Calibri" w:hAnsi="Calibri" w:cs="Calibri"/>
        </w:rPr>
      </w:pPr>
      <w:r>
        <w:rPr>
          <w:rFonts w:ascii="Calibri" w:hAnsi="Calibri" w:cs="Calibri"/>
          <w:lang w:val="cy"/>
        </w:rPr>
        <w:t xml:space="preserve">Dylai’r CV a’r llythyr amlinellu eich sgiliau a’ch profiad, yn ogystal â sut y byddwch yn gwireddu ac yn cyflawni cwmpas y gwaith sydd i’w ymgymryd ag ef.  Os yw’n berthnasol, cynhwyswch os gwelwch yn dda wybodaeth yn y llythyr cais am eich dealltwriaeth o’r sector celfyddydol yng Nghymru, neu eich dealltwriaeth chi ohoni. </w:t>
      </w:r>
    </w:p>
    <w:p w14:paraId="5E97AAB7" w14:textId="09BB860F" w:rsidR="00665236" w:rsidRPr="001E0998" w:rsidRDefault="00B04A7E" w:rsidP="00A3781B">
      <w:pPr>
        <w:pStyle w:val="ListParagraph"/>
        <w:numPr>
          <w:ilvl w:val="0"/>
          <w:numId w:val="3"/>
        </w:numPr>
        <w:rPr>
          <w:rFonts w:ascii="Calibri" w:hAnsi="Calibri" w:cs="Calibri"/>
        </w:rPr>
      </w:pPr>
      <w:r>
        <w:rPr>
          <w:rFonts w:ascii="Calibri" w:hAnsi="Calibri" w:cs="Calibri"/>
          <w:lang w:val="cy"/>
        </w:rPr>
        <w:t xml:space="preserve">Astudiaeth achos (heb fod yn fwy nag un ochr A4) yn amlinellu menter berthnasol ddiweddar rydych chi wedi’i darparu sydd o faint a graddfa debyg. Dylech amlinellu amserlen y prosiectau, cwmpas y gwaith, eich dull o’u rhoi ar waith a’u rheoli, y systemau a’r gwasanaethau a’r gwersi a ddysgwyd. Nid ydym yn chwilio am fanylion ariannol i gael eu cynnwys yn yr astudiaeth achos yma. </w:t>
      </w:r>
    </w:p>
    <w:p w14:paraId="202AB77C" w14:textId="62928081" w:rsidR="0079528E" w:rsidRPr="001E0998" w:rsidRDefault="00CC2E64" w:rsidP="00A3781B">
      <w:pPr>
        <w:pStyle w:val="ListParagraph"/>
        <w:numPr>
          <w:ilvl w:val="0"/>
          <w:numId w:val="3"/>
        </w:numPr>
        <w:rPr>
          <w:rFonts w:ascii="Calibri" w:hAnsi="Calibri" w:cs="Calibri"/>
        </w:rPr>
      </w:pPr>
      <w:r>
        <w:rPr>
          <w:rFonts w:ascii="Calibri" w:hAnsi="Calibri" w:cs="Calibri"/>
          <w:lang w:val="cy"/>
        </w:rPr>
        <w:t xml:space="preserve">Dogfen (heb fod yn fwy nag un ochr o A4) sy’n amlinellu sut rydych yn bwriadu dyrannu’r gyllideb mewn perthynas â’ch cyfradd ddyddiol, yr amserlen a’r elfennau cyflawni - a sut rydych chi’n bwriadau trefnu eich dyddiau gwaith ym mhob cam yn seiliedig ar yr amserlen uchod. </w:t>
      </w:r>
    </w:p>
    <w:p w14:paraId="246CAF9A" w14:textId="1F97C172" w:rsidR="00B724F0" w:rsidRPr="001E0998" w:rsidRDefault="009E5811" w:rsidP="00B23958">
      <w:pPr>
        <w:pStyle w:val="ListParagraph"/>
        <w:numPr>
          <w:ilvl w:val="0"/>
          <w:numId w:val="3"/>
        </w:numPr>
        <w:rPr>
          <w:rFonts w:ascii="Calibri" w:hAnsi="Calibri" w:cs="Calibri"/>
        </w:rPr>
      </w:pPr>
      <w:r>
        <w:rPr>
          <w:rFonts w:ascii="Calibri" w:hAnsi="Calibri" w:cs="Calibri"/>
          <w:lang w:val="cy"/>
        </w:rPr>
        <w:lastRenderedPageBreak/>
        <w:t>Os hoffech wneud cais gyda sain, fideo neu ffurf sy’n hygyrch i chi, gwnewch hynny, gan gynnwys y pwyntiau isod.</w:t>
      </w:r>
    </w:p>
    <w:p w14:paraId="2A86075E" w14:textId="72D55A2B" w:rsidR="006248F2" w:rsidRPr="001E0998" w:rsidRDefault="006248F2" w:rsidP="00B23958">
      <w:pPr>
        <w:pStyle w:val="ListParagraph"/>
        <w:numPr>
          <w:ilvl w:val="0"/>
          <w:numId w:val="3"/>
        </w:numPr>
        <w:rPr>
          <w:rFonts w:ascii="Calibri" w:hAnsi="Calibri" w:cs="Calibri"/>
        </w:rPr>
      </w:pPr>
      <w:r>
        <w:rPr>
          <w:rFonts w:ascii="Calibri" w:hAnsi="Calibri" w:cs="Calibri"/>
          <w:lang w:val="cy"/>
        </w:rPr>
        <w:t xml:space="preserve">Ymholiadau tendr a cheisiadau i: </w:t>
      </w:r>
      <w:hyperlink r:id="rId11" w:history="1">
        <w:r>
          <w:rPr>
            <w:rStyle w:val="Hyperlink"/>
            <w:rFonts w:ascii="Calibri" w:hAnsi="Calibri" w:cs="Calibri"/>
            <w:lang w:val="cy"/>
          </w:rPr>
          <w:t>recruitment@ndcwales.co.uk</w:t>
        </w:r>
      </w:hyperlink>
    </w:p>
    <w:p w14:paraId="485C998A" w14:textId="77777777" w:rsidR="00F703F7" w:rsidRDefault="00F703F7" w:rsidP="006245EF">
      <w:pPr>
        <w:rPr>
          <w:rFonts w:ascii="Calibri" w:hAnsi="Calibri" w:cs="Calibri"/>
          <w:b/>
          <w:bCs/>
        </w:rPr>
      </w:pPr>
    </w:p>
    <w:p w14:paraId="4438D7F5" w14:textId="77777777" w:rsidR="00F703F7" w:rsidRDefault="00F703F7" w:rsidP="006245EF">
      <w:pPr>
        <w:rPr>
          <w:rFonts w:ascii="Calibri" w:hAnsi="Calibri" w:cs="Calibri"/>
          <w:b/>
          <w:bCs/>
        </w:rPr>
      </w:pPr>
    </w:p>
    <w:p w14:paraId="41FFCE39" w14:textId="237B1748" w:rsidR="006245EF" w:rsidRPr="001E0998" w:rsidRDefault="006245EF" w:rsidP="006245EF">
      <w:pPr>
        <w:rPr>
          <w:rFonts w:ascii="Calibri" w:hAnsi="Calibri" w:cs="Calibri"/>
        </w:rPr>
      </w:pPr>
      <w:r>
        <w:rPr>
          <w:rFonts w:ascii="Calibri" w:hAnsi="Calibri" w:cs="Calibri"/>
          <w:lang w:val="cy"/>
        </w:rPr>
        <w:br/>
      </w:r>
      <w:r>
        <w:rPr>
          <w:rFonts w:ascii="Calibri" w:hAnsi="Calibri" w:cs="Calibri"/>
          <w:b/>
          <w:bCs/>
          <w:lang w:val="cy"/>
        </w:rPr>
        <w:t>Gwybodaeth allweddol:</w:t>
      </w:r>
    </w:p>
    <w:p w14:paraId="0D972CFD" w14:textId="77777777" w:rsidR="006245EF" w:rsidRPr="001E0998" w:rsidRDefault="006245EF" w:rsidP="006245EF">
      <w:pPr>
        <w:pStyle w:val="ListParagraph"/>
        <w:numPr>
          <w:ilvl w:val="0"/>
          <w:numId w:val="2"/>
        </w:numPr>
        <w:spacing w:after="0" w:line="300" w:lineRule="atLeast"/>
        <w:rPr>
          <w:rFonts w:ascii="Calibri" w:hAnsi="Calibri" w:cs="Calibri"/>
        </w:rPr>
      </w:pPr>
      <w:r>
        <w:rPr>
          <w:rFonts w:ascii="Calibri" w:hAnsi="Calibri" w:cs="Calibri"/>
          <w:lang w:val="cy"/>
        </w:rPr>
        <w:t>Rydym yn elusen gofrestredig a chwmni cyfyngedig.</w:t>
      </w:r>
    </w:p>
    <w:p w14:paraId="7BA595F0" w14:textId="736AEBAB" w:rsidR="006245EF" w:rsidRPr="001E0998" w:rsidRDefault="006245EF" w:rsidP="006245EF">
      <w:pPr>
        <w:pStyle w:val="ListParagraph"/>
        <w:numPr>
          <w:ilvl w:val="0"/>
          <w:numId w:val="2"/>
        </w:numPr>
        <w:spacing w:after="0" w:line="300" w:lineRule="atLeast"/>
        <w:rPr>
          <w:rFonts w:ascii="Calibri" w:hAnsi="Calibri" w:cs="Calibri"/>
        </w:rPr>
      </w:pPr>
      <w:r>
        <w:rPr>
          <w:rFonts w:ascii="Calibri" w:hAnsi="Calibri" w:cs="Calibri"/>
          <w:lang w:val="cy"/>
        </w:rPr>
        <w:t>Rydym yn gwmni dawns Cyfoes sydd wedi’i leoli ym Mae Caerdydd.</w:t>
      </w:r>
    </w:p>
    <w:p w14:paraId="4FB5EE61" w14:textId="2EC938BA" w:rsidR="00FB2D43" w:rsidRPr="00753F3D" w:rsidRDefault="006245EF" w:rsidP="00FB2D43">
      <w:pPr>
        <w:pStyle w:val="ListParagraph"/>
        <w:numPr>
          <w:ilvl w:val="0"/>
          <w:numId w:val="2"/>
        </w:numPr>
        <w:spacing w:after="0" w:line="300" w:lineRule="atLeast"/>
        <w:rPr>
          <w:rFonts w:ascii="Calibri" w:hAnsi="Calibri" w:cs="Calibri"/>
        </w:rPr>
      </w:pPr>
      <w:r>
        <w:rPr>
          <w:rFonts w:ascii="Calibri" w:hAnsi="Calibri" w:cs="Calibri"/>
          <w:lang w:val="cy"/>
        </w:rPr>
        <w:t>Mae’r Tŷ Dawns yn lleoliad ynddo’i hun, yn ogystal â bod yn gartref i Gwmni Dawns Cenedlaethol Cymru. Gan hynny, mae gwefannau Tŷ Dawns a Chwmni Dawns Cenedlaethol Cymru a’u cyfieithiadau Cymraeg i gyd o fewn y cwmpas.</w:t>
      </w:r>
    </w:p>
    <w:p w14:paraId="3C4E0BA2" w14:textId="77777777" w:rsidR="006245EF" w:rsidRPr="001E0998" w:rsidRDefault="006245EF" w:rsidP="006245EF">
      <w:pPr>
        <w:pStyle w:val="ListParagraph"/>
        <w:numPr>
          <w:ilvl w:val="0"/>
          <w:numId w:val="2"/>
        </w:numPr>
        <w:rPr>
          <w:rFonts w:ascii="Calibri" w:hAnsi="Calibri" w:cs="Calibri"/>
        </w:rPr>
      </w:pPr>
      <w:r>
        <w:rPr>
          <w:rFonts w:ascii="Calibri" w:hAnsi="Calibri" w:cs="Calibri"/>
          <w:lang w:val="cy"/>
        </w:rPr>
        <w:t>Rydym yn falch o gyfrannu i’r Rhaglen Bloomberg Philanthropies’ Digital Accelerator, sy’n cefnogi sefydliadau celfyddydol drwy welliannau strategol i seilwaith technoleg.</w:t>
      </w:r>
    </w:p>
    <w:p w14:paraId="19212936" w14:textId="77777777" w:rsidR="006245EF" w:rsidRPr="001E0998" w:rsidRDefault="006245EF" w:rsidP="006245EF">
      <w:pPr>
        <w:pStyle w:val="ListParagraph"/>
        <w:numPr>
          <w:ilvl w:val="0"/>
          <w:numId w:val="2"/>
        </w:numPr>
        <w:rPr>
          <w:rFonts w:ascii="Calibri" w:hAnsi="Calibri" w:cs="Calibri"/>
        </w:rPr>
      </w:pPr>
      <w:r>
        <w:rPr>
          <w:rFonts w:ascii="Calibri" w:hAnsi="Calibri" w:cs="Calibri"/>
          <w:lang w:val="cy"/>
        </w:rPr>
        <w:t>Mae’r swydd hon wedi’i ariannu gan y Bloomberg Philanthropies’ Digital Accelerator Program</w:t>
      </w:r>
    </w:p>
    <w:p w14:paraId="2836AA8D" w14:textId="77777777" w:rsidR="006245EF" w:rsidRPr="001E0998" w:rsidRDefault="006245EF" w:rsidP="006245EF">
      <w:pPr>
        <w:pStyle w:val="ListParagraph"/>
        <w:numPr>
          <w:ilvl w:val="0"/>
          <w:numId w:val="2"/>
        </w:numPr>
        <w:rPr>
          <w:rFonts w:ascii="Calibri" w:hAnsi="Calibri" w:cs="Calibri"/>
        </w:rPr>
      </w:pPr>
      <w:r>
        <w:rPr>
          <w:rFonts w:ascii="Calibri" w:hAnsi="Calibri" w:cs="Calibri"/>
          <w:lang w:val="cy"/>
        </w:rPr>
        <w:t>Mae cwmpas terfynol y gwaith a nifer y dyddiau yn ddibynnol ar ariannu sydd i’w ddyfarnu ym mis Gorffennaf 2025</w:t>
      </w:r>
    </w:p>
    <w:p w14:paraId="5439A3F6" w14:textId="05914A83" w:rsidR="006245EF" w:rsidRPr="001E0998" w:rsidRDefault="006245EF" w:rsidP="006245EF">
      <w:pPr>
        <w:pStyle w:val="ListParagraph"/>
        <w:numPr>
          <w:ilvl w:val="0"/>
          <w:numId w:val="2"/>
        </w:numPr>
        <w:rPr>
          <w:rFonts w:ascii="Calibri" w:hAnsi="Calibri" w:cs="Calibri"/>
        </w:rPr>
      </w:pPr>
      <w:r>
        <w:rPr>
          <w:rFonts w:ascii="Calibri" w:hAnsi="Calibri" w:cs="Calibri"/>
          <w:lang w:val="cy"/>
        </w:rPr>
        <w:t xml:space="preserve">Bydd y prosiect yn galluogi Cwmni Dawns Cenedlaethol Cymru i roi datrysiad CRM newydd ar waith, system docynnau, ac integreiddio’r gwasanaethau hyn drwy ndcwales.co.uk fel rhan o’r rhaglen hwn o newid a thrawsnewid. </w:t>
      </w:r>
      <w:r>
        <w:rPr>
          <w:rFonts w:ascii="Calibri" w:hAnsi="Calibri" w:cs="Calibri"/>
          <w:lang w:val="cy"/>
        </w:rPr>
        <w:br/>
      </w:r>
    </w:p>
    <w:p w14:paraId="2C0B01B1" w14:textId="00C88A36" w:rsidR="00705E3A" w:rsidRPr="001E0998" w:rsidRDefault="00705E3A" w:rsidP="00705E3A">
      <w:pPr>
        <w:rPr>
          <w:rFonts w:ascii="Calibri" w:hAnsi="Calibri" w:cs="Calibri"/>
        </w:rPr>
      </w:pPr>
      <w:r>
        <w:rPr>
          <w:rFonts w:ascii="Calibri" w:hAnsi="Calibri" w:cs="Calibri"/>
          <w:b/>
          <w:bCs/>
          <w:lang w:val="cy"/>
        </w:rPr>
        <w:t xml:space="preserve">Lleoliad: </w:t>
      </w:r>
      <w:r>
        <w:rPr>
          <w:rFonts w:ascii="Calibri" w:hAnsi="Calibri" w:cs="Calibri"/>
          <w:lang w:val="cy"/>
        </w:rPr>
        <w:br/>
        <w:t>Gellir ymgymryd â’r swydd yma o bell neu yn un o’n swyddfeydd yng Nghaerdydd.</w:t>
      </w:r>
      <w:r>
        <w:rPr>
          <w:rFonts w:ascii="Calibri" w:hAnsi="Calibri" w:cs="Calibri"/>
          <w:lang w:val="cy"/>
        </w:rPr>
        <w:br/>
      </w:r>
      <w:r>
        <w:rPr>
          <w:rFonts w:ascii="Calibri" w:hAnsi="Calibri" w:cs="Calibri"/>
          <w:lang w:val="cy"/>
        </w:rPr>
        <w:br/>
        <w:t xml:space="preserve">Os ydych chi’n gweithio o bell mae’n rhaid i chi fod yn fodlon teithio i Gaerdydd ar gyfer cyfarfodydd allweddol - nodwch os gwelwch yn dda na all teithio a/neu lety gael eu cynnwys y tu hwnt i’r ffi a amlinellir isod. </w:t>
      </w:r>
      <w:r>
        <w:rPr>
          <w:rFonts w:ascii="Calibri" w:hAnsi="Calibri" w:cs="Calibri"/>
          <w:lang w:val="cy"/>
        </w:rPr>
        <w:br/>
      </w:r>
    </w:p>
    <w:p w14:paraId="31AF4586" w14:textId="13B13B9F" w:rsidR="00705E3A" w:rsidRPr="001E0998" w:rsidRDefault="00705E3A" w:rsidP="00B23958">
      <w:pPr>
        <w:rPr>
          <w:rFonts w:ascii="Calibri" w:hAnsi="Calibri" w:cs="Calibri"/>
        </w:rPr>
      </w:pPr>
      <w:r>
        <w:rPr>
          <w:rFonts w:ascii="Calibri" w:hAnsi="Calibri" w:cs="Calibri"/>
          <w:b/>
          <w:bCs/>
          <w:lang w:val="cy"/>
        </w:rPr>
        <w:t>Hyd yr ymgysylltiad:</w:t>
      </w:r>
      <w:r>
        <w:rPr>
          <w:rFonts w:ascii="Calibri" w:hAnsi="Calibri" w:cs="Calibri"/>
          <w:lang w:val="cy"/>
        </w:rPr>
        <w:t xml:space="preserve"> </w:t>
      </w:r>
      <w:r>
        <w:rPr>
          <w:rFonts w:ascii="Calibri" w:hAnsi="Calibri" w:cs="Calibri"/>
          <w:lang w:val="cy"/>
        </w:rPr>
        <w:br/>
        <w:t>Mae’r swydd hon yn weithredol o fis Gorffennaf 2025 - mis Chwefror 2027</w:t>
      </w:r>
    </w:p>
    <w:p w14:paraId="18C7953F" w14:textId="47FD31DF" w:rsidR="00293A78" w:rsidRDefault="007813A4" w:rsidP="00293A78">
      <w:pPr>
        <w:rPr>
          <w:rFonts w:ascii="Calibri" w:hAnsi="Calibri" w:cs="Calibri"/>
        </w:rPr>
      </w:pPr>
      <w:r>
        <w:rPr>
          <w:rFonts w:ascii="Calibri" w:hAnsi="Calibri" w:cs="Calibri"/>
          <w:b/>
          <w:bCs/>
          <w:lang w:val="cy"/>
        </w:rPr>
        <w:t>Ffi</w:t>
      </w:r>
      <w:r>
        <w:rPr>
          <w:rFonts w:ascii="Calibri" w:hAnsi="Calibri" w:cs="Calibri"/>
          <w:lang w:val="cy"/>
        </w:rPr>
        <w:br/>
        <w:t xml:space="preserve">Y ffi yw </w:t>
      </w:r>
      <w:r>
        <w:rPr>
          <w:rFonts w:ascii="Calibri" w:hAnsi="Calibri" w:cs="Calibri"/>
          <w:lang w:val="cy"/>
        </w:rPr>
        <w:br/>
        <w:t xml:space="preserve">£25,000 yng ngham un (Gorffennaf 2025 - Chwefror 2026) </w:t>
      </w:r>
      <w:r>
        <w:rPr>
          <w:rFonts w:ascii="Calibri" w:hAnsi="Calibri" w:cs="Calibri"/>
          <w:lang w:val="cy"/>
        </w:rPr>
        <w:br/>
        <w:t xml:space="preserve">ac </w:t>
      </w:r>
      <w:r>
        <w:rPr>
          <w:rFonts w:ascii="Calibri" w:hAnsi="Calibri" w:cs="Calibri"/>
          <w:lang w:val="cy"/>
        </w:rPr>
        <w:br/>
        <w:t xml:space="preserve">£16,600 yng ngham dau (Chwefror 2026 - Chwefror 2027) </w:t>
      </w:r>
    </w:p>
    <w:p w14:paraId="590A2104" w14:textId="7F23BD7C" w:rsidR="008C0492" w:rsidRPr="001E0998" w:rsidRDefault="008C0492" w:rsidP="00293A78">
      <w:pPr>
        <w:rPr>
          <w:rFonts w:ascii="Calibri" w:hAnsi="Calibri" w:cs="Calibri"/>
        </w:rPr>
      </w:pPr>
      <w:r>
        <w:rPr>
          <w:rFonts w:ascii="Calibri" w:hAnsi="Calibri" w:cs="Calibri"/>
          <w:lang w:val="cy"/>
        </w:rPr>
        <w:t xml:space="preserve">Mae’r camau hyn mewn perthynas â phatrwm prosiect Bloomberg Philanthropies. </w:t>
      </w:r>
    </w:p>
    <w:p w14:paraId="348E5D60" w14:textId="7FF93966" w:rsidR="00E91A5C" w:rsidRPr="001E0998" w:rsidRDefault="00A650C7" w:rsidP="00293A78">
      <w:pPr>
        <w:rPr>
          <w:rFonts w:ascii="Calibri" w:hAnsi="Calibri" w:cs="Calibri"/>
        </w:rPr>
      </w:pPr>
      <w:r>
        <w:rPr>
          <w:rFonts w:ascii="Calibri" w:hAnsi="Calibri" w:cs="Calibri"/>
          <w:lang w:val="cy"/>
        </w:rPr>
        <w:t xml:space="preserve">Cynhwyswch fanylion yn eich Tendr ynghylch sut rydych yn bwriadu dyrannu’r ffi mewn perthynas â’ch cyfradd ddyddiol, amserlen a’r hyn sydd i’w ddarparu. </w:t>
      </w:r>
    </w:p>
    <w:p w14:paraId="6F840DEB" w14:textId="77777777" w:rsidR="008921CA" w:rsidRDefault="008921CA" w:rsidP="00723F9B">
      <w:pPr>
        <w:rPr>
          <w:rFonts w:ascii="Calibri" w:hAnsi="Calibri" w:cs="Calibri"/>
          <w:lang w:val="cy"/>
        </w:rPr>
      </w:pPr>
    </w:p>
    <w:p w14:paraId="7EDC3BA0" w14:textId="20622076" w:rsidR="00723F9B" w:rsidRPr="001E0998" w:rsidRDefault="00723F9B" w:rsidP="00723F9B">
      <w:pPr>
        <w:rPr>
          <w:rFonts w:ascii="Calibri" w:eastAsia="Times New Roman" w:hAnsi="Calibri" w:cs="Calibri"/>
          <w:b/>
          <w:color w:val="000000"/>
          <w:kern w:val="0"/>
          <w14:ligatures w14:val="none"/>
        </w:rPr>
      </w:pPr>
      <w:r>
        <w:rPr>
          <w:rFonts w:ascii="Calibri" w:hAnsi="Calibri" w:cs="Calibri"/>
          <w:lang w:val="cy"/>
        </w:rPr>
        <w:lastRenderedPageBreak/>
        <w:br/>
      </w:r>
      <w:r>
        <w:rPr>
          <w:rFonts w:ascii="Calibri" w:hAnsi="Calibri" w:cs="Calibri"/>
          <w:b/>
          <w:bCs/>
          <w:color w:val="000000"/>
          <w:kern w:val="0"/>
          <w:lang w:val="cy"/>
          <w14:ligatures w14:val="none"/>
        </w:rPr>
        <w:t>Sgorio Meini Prawf Asesu a Phwysoli</w:t>
      </w:r>
    </w:p>
    <w:p w14:paraId="5DAC4092" w14:textId="55503B68" w:rsidR="00972E1B" w:rsidRPr="001E0998" w:rsidRDefault="00812A51" w:rsidP="00723F9B">
      <w:pPr>
        <w:rPr>
          <w:rFonts w:ascii="Calibri" w:eastAsia="Times New Roman" w:hAnsi="Calibri" w:cs="Calibri"/>
          <w:color w:val="000000"/>
          <w:kern w:val="0"/>
          <w14:ligatures w14:val="none"/>
        </w:rPr>
      </w:pPr>
      <w:r>
        <w:rPr>
          <w:rFonts w:ascii="Calibri" w:hAnsi="Calibri" w:cs="Calibri"/>
          <w:lang w:val="cy"/>
        </w:rPr>
        <w:t xml:space="preserve">Bydd ceisiadau’n cael eu sgorio yn seiliedig ar a) profiad, sgiliau a gwybodaeth dechnegol a b) gwerth am arian. Mae’r isod yn amlinellu’r meini prawf a’r dystiolaeth y byddwn yn ei defnyddio i asesu ar gyfer pob maes o’r meini prawf.  </w:t>
      </w:r>
      <w:r>
        <w:rPr>
          <w:rFonts w:ascii="Calibri" w:hAnsi="Calibri" w:cs="Calibri"/>
          <w:lang w:val="cy"/>
        </w:rPr>
        <w:br/>
      </w:r>
    </w:p>
    <w:p w14:paraId="05FF36B1" w14:textId="5626AF56" w:rsidR="009B6176" w:rsidRPr="001E0998" w:rsidRDefault="009B6176" w:rsidP="009B6176">
      <w:pPr>
        <w:rPr>
          <w:rFonts w:ascii="Calibri" w:eastAsia="Times New Roman" w:hAnsi="Calibri" w:cs="Calibri"/>
          <w:color w:val="000000"/>
          <w:kern w:val="0"/>
          <w14:ligatures w14:val="none"/>
        </w:rPr>
      </w:pPr>
      <w:r>
        <w:rPr>
          <w:rFonts w:ascii="Calibri" w:eastAsia="Times New Roman" w:hAnsi="Calibri" w:cs="Calibri"/>
          <w:color w:val="000000"/>
          <w:kern w:val="0"/>
          <w:lang w:val="cy"/>
          <w14:ligatures w14:val="none"/>
        </w:rPr>
        <w:t xml:space="preserve">Bydd ymgeiswyr yn cael eu hasesu yn seiliedig ar yr elfennau canlynol. </w:t>
      </w:r>
      <w:r>
        <w:rPr>
          <w:rFonts w:ascii="Calibri" w:eastAsia="Times New Roman" w:hAnsi="Calibri" w:cs="Calibri"/>
          <w:color w:val="000000"/>
          <w:kern w:val="0"/>
          <w:lang w:val="cy"/>
          <w14:ligatures w14:val="none"/>
        </w:rPr>
        <w:br/>
        <w:t xml:space="preserve">Bydd pob maes yn cael ei sgorio ar raddfa o </w:t>
      </w:r>
      <w:r>
        <w:rPr>
          <w:rFonts w:ascii="Calibri" w:eastAsia="Times New Roman" w:hAnsi="Calibri" w:cs="Calibri"/>
          <w:b/>
          <w:bCs/>
          <w:color w:val="000000"/>
          <w:kern w:val="0"/>
          <w:lang w:val="cy"/>
          <w14:ligatures w14:val="none"/>
        </w:rPr>
        <w:t>1 i 3</w:t>
      </w:r>
      <w:r>
        <w:rPr>
          <w:rFonts w:ascii="Calibri" w:eastAsia="Times New Roman" w:hAnsi="Calibri" w:cs="Calibri"/>
          <w:color w:val="000000"/>
          <w:kern w:val="0"/>
          <w:lang w:val="cy"/>
          <w14:ligatures w14:val="none"/>
        </w:rPr>
        <w:t>, lle mae:</w:t>
      </w:r>
    </w:p>
    <w:p w14:paraId="2AE1D861" w14:textId="77777777" w:rsidR="009B6176" w:rsidRPr="001E0998" w:rsidRDefault="009B6176" w:rsidP="009B6176">
      <w:pPr>
        <w:numPr>
          <w:ilvl w:val="0"/>
          <w:numId w:val="10"/>
        </w:numPr>
        <w:rPr>
          <w:rFonts w:ascii="Calibri" w:eastAsia="Times New Roman" w:hAnsi="Calibri" w:cs="Calibri"/>
          <w:color w:val="000000"/>
          <w:kern w:val="0"/>
          <w14:ligatures w14:val="none"/>
        </w:rPr>
      </w:pPr>
      <w:r>
        <w:rPr>
          <w:rFonts w:ascii="Calibri" w:eastAsia="Times New Roman" w:hAnsi="Calibri" w:cs="Calibri"/>
          <w:b/>
          <w:bCs/>
          <w:color w:val="000000"/>
          <w:kern w:val="0"/>
          <w:lang w:val="cy"/>
          <w14:ligatures w14:val="none"/>
        </w:rPr>
        <w:t>1</w:t>
      </w:r>
      <w:r>
        <w:rPr>
          <w:rFonts w:ascii="Calibri" w:eastAsia="Times New Roman" w:hAnsi="Calibri" w:cs="Calibri"/>
          <w:color w:val="000000"/>
          <w:kern w:val="0"/>
          <w:lang w:val="cy"/>
          <w14:ligatures w14:val="none"/>
        </w:rPr>
        <w:t xml:space="preserve"> = Tystiolaeth wael</w:t>
      </w:r>
    </w:p>
    <w:p w14:paraId="3536BDEE" w14:textId="77777777" w:rsidR="009B6176" w:rsidRPr="001E0998" w:rsidRDefault="009B6176" w:rsidP="009B6176">
      <w:pPr>
        <w:numPr>
          <w:ilvl w:val="0"/>
          <w:numId w:val="10"/>
        </w:numPr>
        <w:rPr>
          <w:rFonts w:ascii="Calibri" w:eastAsia="Times New Roman" w:hAnsi="Calibri" w:cs="Calibri"/>
          <w:color w:val="000000"/>
          <w:kern w:val="0"/>
          <w14:ligatures w14:val="none"/>
        </w:rPr>
      </w:pPr>
      <w:r>
        <w:rPr>
          <w:rFonts w:ascii="Calibri" w:eastAsia="Times New Roman" w:hAnsi="Calibri" w:cs="Calibri"/>
          <w:b/>
          <w:bCs/>
          <w:color w:val="000000"/>
          <w:kern w:val="0"/>
          <w:lang w:val="cy"/>
          <w14:ligatures w14:val="none"/>
        </w:rPr>
        <w:t>2</w:t>
      </w:r>
      <w:r>
        <w:rPr>
          <w:rFonts w:ascii="Calibri" w:eastAsia="Times New Roman" w:hAnsi="Calibri" w:cs="Calibri"/>
          <w:color w:val="000000"/>
          <w:kern w:val="0"/>
          <w:lang w:val="cy"/>
          <w14:ligatures w14:val="none"/>
        </w:rPr>
        <w:t xml:space="preserve"> = Tystiolaeth dda</w:t>
      </w:r>
    </w:p>
    <w:p w14:paraId="514EF7AD" w14:textId="74A5E30C" w:rsidR="007428F0" w:rsidRPr="001E0998" w:rsidRDefault="009B6176" w:rsidP="007428F0">
      <w:pPr>
        <w:numPr>
          <w:ilvl w:val="0"/>
          <w:numId w:val="10"/>
        </w:numPr>
        <w:rPr>
          <w:rFonts w:ascii="Calibri" w:eastAsia="Times New Roman" w:hAnsi="Calibri" w:cs="Calibri"/>
          <w:color w:val="000000"/>
          <w:kern w:val="0"/>
          <w14:ligatures w14:val="none"/>
        </w:rPr>
      </w:pPr>
      <w:r>
        <w:rPr>
          <w:rFonts w:ascii="Calibri" w:eastAsia="Times New Roman" w:hAnsi="Calibri" w:cs="Calibri"/>
          <w:b/>
          <w:bCs/>
          <w:color w:val="000000"/>
          <w:kern w:val="0"/>
          <w:lang w:val="cy"/>
          <w14:ligatures w14:val="none"/>
        </w:rPr>
        <w:t>3</w:t>
      </w:r>
      <w:r>
        <w:rPr>
          <w:rFonts w:ascii="Calibri" w:eastAsia="Times New Roman" w:hAnsi="Calibri" w:cs="Calibri"/>
          <w:color w:val="000000"/>
          <w:kern w:val="0"/>
          <w:lang w:val="cy"/>
          <w14:ligatures w14:val="none"/>
        </w:rPr>
        <w:t xml:space="preserve"> = Tystiolaeth gref</w:t>
      </w:r>
    </w:p>
    <w:p w14:paraId="63E99D45" w14:textId="101A134E" w:rsidR="007428F0" w:rsidRPr="001E0998" w:rsidRDefault="007428F0" w:rsidP="007428F0">
      <w:pPr>
        <w:rPr>
          <w:rFonts w:ascii="Calibri" w:eastAsia="Times New Roman" w:hAnsi="Calibri" w:cs="Calibri"/>
          <w:color w:val="000000"/>
          <w:kern w:val="0"/>
          <w14:ligatures w14:val="none"/>
        </w:rPr>
      </w:pPr>
      <w:r>
        <w:rPr>
          <w:rFonts w:ascii="Calibri" w:hAnsi="Calibri" w:cs="Calibri"/>
          <w:lang w:val="cy"/>
        </w:rPr>
        <w:t xml:space="preserve">Mae’r sgoriau crai hyn wedyn yn cael eu </w:t>
      </w:r>
      <w:r>
        <w:rPr>
          <w:rStyle w:val="s1"/>
          <w:rFonts w:ascii="Calibri" w:eastAsiaTheme="majorEastAsia" w:hAnsi="Calibri" w:cs="Calibri"/>
          <w:b/>
          <w:bCs/>
          <w:lang w:val="cy"/>
        </w:rPr>
        <w:t>pwysoli yn ôl eu pwysigrwydd</w:t>
      </w:r>
      <w:r>
        <w:rPr>
          <w:rFonts w:ascii="Calibri" w:hAnsi="Calibri" w:cs="Calibri"/>
          <w:lang w:val="cy"/>
        </w:rPr>
        <w:t xml:space="preserve"> (fel y dangosir yn y tabl) a’u </w:t>
      </w:r>
      <w:r>
        <w:rPr>
          <w:rStyle w:val="s1"/>
          <w:rFonts w:ascii="Calibri" w:eastAsiaTheme="majorEastAsia" w:hAnsi="Calibri" w:cs="Calibri"/>
          <w:b/>
          <w:bCs/>
          <w:lang w:val="cy"/>
        </w:rPr>
        <w:t>trosi’n ganran</w:t>
      </w:r>
      <w:r>
        <w:rPr>
          <w:rFonts w:ascii="Calibri" w:hAnsi="Calibri" w:cs="Calibri"/>
          <w:lang w:val="cy"/>
        </w:rPr>
        <w:t>. Er enghraiff, mae sgôr o 3 mewn elfen sy’n cael ei phwysoli ar 20% yn cyfrannu at 20% llawn o’r cyfanswm terfynol. Y sgôr derfynol yw swm yr holl gydrannau sydd wedi’u pwysoli, wedi’u mynegi fel canran allan o 100%.</w:t>
      </w:r>
    </w:p>
    <w:p w14:paraId="5D4D034D" w14:textId="0A638249" w:rsidR="00756A19" w:rsidRPr="001E0998" w:rsidRDefault="008E600C" w:rsidP="00756A19">
      <w:pPr>
        <w:pStyle w:val="p1"/>
        <w:rPr>
          <w:rFonts w:ascii="Calibri" w:hAnsi="Calibri" w:cs="Calibri"/>
          <w:sz w:val="22"/>
          <w:szCs w:val="22"/>
        </w:rPr>
      </w:pPr>
      <w:r>
        <w:rPr>
          <w:rFonts w:ascii="Calibri" w:hAnsi="Calibri" w:cs="Calibri"/>
          <w:sz w:val="22"/>
          <w:szCs w:val="22"/>
          <w:lang w:val="cy"/>
        </w:rPr>
        <w:t xml:space="preserve">Bydd sgoriau’n cael eu pwysoli a’u trosi’n ganran er mwyn penderfynu ar y sgôr gyffredinol. </w:t>
      </w:r>
      <w:r>
        <w:rPr>
          <w:rFonts w:ascii="Calibri" w:hAnsi="Calibri" w:cs="Calibri"/>
          <w:sz w:val="22"/>
          <w:szCs w:val="22"/>
          <w:lang w:val="cy"/>
        </w:rPr>
        <w:br/>
        <w:t xml:space="preserve">Mae angen lleiafswm sgôr cyffredinol o </w:t>
      </w:r>
      <w:r>
        <w:rPr>
          <w:rStyle w:val="s1"/>
          <w:rFonts w:ascii="Calibri" w:eastAsiaTheme="majorEastAsia" w:hAnsi="Calibri" w:cs="Calibri"/>
          <w:b/>
          <w:bCs/>
          <w:sz w:val="22"/>
          <w:szCs w:val="22"/>
          <w:lang w:val="cy"/>
        </w:rPr>
        <w:t>50%</w:t>
      </w:r>
      <w:r>
        <w:rPr>
          <w:rFonts w:ascii="Calibri" w:hAnsi="Calibri" w:cs="Calibri"/>
          <w:sz w:val="22"/>
          <w:szCs w:val="22"/>
          <w:lang w:val="cy"/>
        </w:rPr>
        <w:t xml:space="preserve"> er mwyn bod yn gymwys.</w:t>
      </w:r>
    </w:p>
    <w:tbl>
      <w:tblPr>
        <w:tblStyle w:val="TableGrid"/>
        <w:tblW w:w="0" w:type="auto"/>
        <w:tblLook w:val="04A0" w:firstRow="1" w:lastRow="0" w:firstColumn="1" w:lastColumn="0" w:noHBand="0" w:noVBand="1"/>
      </w:tblPr>
      <w:tblGrid>
        <w:gridCol w:w="1728"/>
        <w:gridCol w:w="1728"/>
        <w:gridCol w:w="1728"/>
        <w:gridCol w:w="1474"/>
        <w:gridCol w:w="1982"/>
      </w:tblGrid>
      <w:tr w:rsidR="00756A19" w:rsidRPr="001E0998" w14:paraId="4FA15C09" w14:textId="77777777" w:rsidTr="007428F0">
        <w:tc>
          <w:tcPr>
            <w:tcW w:w="1728" w:type="dxa"/>
          </w:tcPr>
          <w:p w14:paraId="6E8498C8" w14:textId="77777777" w:rsidR="00756A19" w:rsidRPr="001E0998" w:rsidRDefault="00756A19" w:rsidP="004B1C63">
            <w:pPr>
              <w:rPr>
                <w:rFonts w:ascii="Calibri" w:hAnsi="Calibri" w:cs="Calibri"/>
                <w:b/>
                <w:bCs/>
              </w:rPr>
            </w:pPr>
            <w:r>
              <w:rPr>
                <w:rFonts w:ascii="Calibri" w:hAnsi="Calibri" w:cs="Calibri"/>
                <w:b/>
                <w:bCs/>
                <w:lang w:val="cy"/>
              </w:rPr>
              <w:t>Cydran i’w Hasesu</w:t>
            </w:r>
          </w:p>
        </w:tc>
        <w:tc>
          <w:tcPr>
            <w:tcW w:w="1728" w:type="dxa"/>
          </w:tcPr>
          <w:p w14:paraId="6FE61B80" w14:textId="77777777" w:rsidR="00756A19" w:rsidRPr="001E0998" w:rsidRDefault="00756A19" w:rsidP="004B1C63">
            <w:pPr>
              <w:rPr>
                <w:rFonts w:ascii="Calibri" w:hAnsi="Calibri" w:cs="Calibri"/>
                <w:b/>
                <w:bCs/>
              </w:rPr>
            </w:pPr>
            <w:r>
              <w:rPr>
                <w:rFonts w:ascii="Calibri" w:hAnsi="Calibri" w:cs="Calibri"/>
                <w:b/>
                <w:bCs/>
                <w:lang w:val="cy"/>
              </w:rPr>
              <w:t>Aseswyd drwy</w:t>
            </w:r>
          </w:p>
        </w:tc>
        <w:tc>
          <w:tcPr>
            <w:tcW w:w="1728" w:type="dxa"/>
          </w:tcPr>
          <w:p w14:paraId="69B9FE73" w14:textId="77777777" w:rsidR="00756A19" w:rsidRPr="001E0998" w:rsidRDefault="00756A19" w:rsidP="004B1C63">
            <w:pPr>
              <w:rPr>
                <w:rFonts w:ascii="Calibri" w:hAnsi="Calibri" w:cs="Calibri"/>
                <w:b/>
                <w:bCs/>
              </w:rPr>
            </w:pPr>
            <w:r>
              <w:rPr>
                <w:rFonts w:ascii="Calibri" w:hAnsi="Calibri" w:cs="Calibri"/>
                <w:b/>
                <w:bCs/>
                <w:lang w:val="cy"/>
              </w:rPr>
              <w:t>Pwysoliad</w:t>
            </w:r>
          </w:p>
        </w:tc>
        <w:tc>
          <w:tcPr>
            <w:tcW w:w="1474" w:type="dxa"/>
          </w:tcPr>
          <w:p w14:paraId="1F6372D9" w14:textId="34A5A46C" w:rsidR="00756A19" w:rsidRPr="001E0998" w:rsidRDefault="00756A19" w:rsidP="004B1C63">
            <w:pPr>
              <w:rPr>
                <w:rFonts w:ascii="Calibri" w:hAnsi="Calibri" w:cs="Calibri"/>
                <w:b/>
                <w:bCs/>
              </w:rPr>
            </w:pPr>
            <w:r>
              <w:rPr>
                <w:rFonts w:ascii="Calibri" w:hAnsi="Calibri" w:cs="Calibri"/>
                <w:b/>
                <w:bCs/>
                <w:lang w:val="cy"/>
              </w:rPr>
              <w:t>Cyfradd Sgorio (1-3)</w:t>
            </w:r>
          </w:p>
        </w:tc>
        <w:tc>
          <w:tcPr>
            <w:tcW w:w="1982" w:type="dxa"/>
          </w:tcPr>
          <w:p w14:paraId="4539A5FB" w14:textId="77777777" w:rsidR="00756A19" w:rsidRPr="001E0998" w:rsidRDefault="00756A19" w:rsidP="004B1C63">
            <w:pPr>
              <w:rPr>
                <w:rFonts w:ascii="Calibri" w:hAnsi="Calibri" w:cs="Calibri"/>
                <w:b/>
                <w:bCs/>
              </w:rPr>
            </w:pPr>
            <w:r>
              <w:rPr>
                <w:rFonts w:ascii="Calibri" w:hAnsi="Calibri" w:cs="Calibri"/>
                <w:b/>
                <w:bCs/>
                <w:lang w:val="cy"/>
              </w:rPr>
              <w:t>Nodiadau</w:t>
            </w:r>
          </w:p>
        </w:tc>
      </w:tr>
      <w:tr w:rsidR="00756A19" w:rsidRPr="001E0998" w14:paraId="008D4854" w14:textId="77777777" w:rsidTr="007428F0">
        <w:tc>
          <w:tcPr>
            <w:tcW w:w="1728" w:type="dxa"/>
          </w:tcPr>
          <w:p w14:paraId="7C54948A" w14:textId="77777777" w:rsidR="00756A19" w:rsidRPr="001E0998" w:rsidRDefault="00756A19" w:rsidP="004B1C63">
            <w:pPr>
              <w:rPr>
                <w:rFonts w:ascii="Calibri" w:hAnsi="Calibri" w:cs="Calibri"/>
              </w:rPr>
            </w:pPr>
            <w:r>
              <w:rPr>
                <w:rFonts w:ascii="Calibri" w:hAnsi="Calibri" w:cs="Calibri"/>
                <w:lang w:val="cy"/>
              </w:rPr>
              <w:t>Profiad, Sgiliau a Gwybodaeth: CV</w:t>
            </w:r>
          </w:p>
        </w:tc>
        <w:tc>
          <w:tcPr>
            <w:tcW w:w="1728" w:type="dxa"/>
          </w:tcPr>
          <w:p w14:paraId="53D37914" w14:textId="77777777" w:rsidR="00756A19" w:rsidRPr="001E0998" w:rsidRDefault="00756A19" w:rsidP="004B1C63">
            <w:pPr>
              <w:rPr>
                <w:rFonts w:ascii="Calibri" w:hAnsi="Calibri" w:cs="Calibri"/>
              </w:rPr>
            </w:pPr>
            <w:r>
              <w:rPr>
                <w:rFonts w:ascii="Calibri" w:hAnsi="Calibri" w:cs="Calibri"/>
                <w:lang w:val="cy"/>
              </w:rPr>
              <w:t>CV</w:t>
            </w:r>
          </w:p>
        </w:tc>
        <w:tc>
          <w:tcPr>
            <w:tcW w:w="1728" w:type="dxa"/>
          </w:tcPr>
          <w:p w14:paraId="72D8D359" w14:textId="77777777" w:rsidR="00756A19" w:rsidRPr="001E0998" w:rsidRDefault="00756A19" w:rsidP="004B1C63">
            <w:pPr>
              <w:rPr>
                <w:rFonts w:ascii="Calibri" w:hAnsi="Calibri" w:cs="Calibri"/>
              </w:rPr>
            </w:pPr>
            <w:r>
              <w:rPr>
                <w:rFonts w:ascii="Calibri" w:hAnsi="Calibri" w:cs="Calibri"/>
                <w:lang w:val="cy"/>
              </w:rPr>
              <w:t>20%</w:t>
            </w:r>
          </w:p>
        </w:tc>
        <w:tc>
          <w:tcPr>
            <w:tcW w:w="1474" w:type="dxa"/>
          </w:tcPr>
          <w:p w14:paraId="0330EA6F" w14:textId="77777777" w:rsidR="00756A19" w:rsidRPr="001E0998" w:rsidRDefault="00756A19" w:rsidP="004B1C63">
            <w:pPr>
              <w:rPr>
                <w:rFonts w:ascii="Calibri" w:hAnsi="Calibri" w:cs="Calibri"/>
              </w:rPr>
            </w:pPr>
            <w:r>
              <w:rPr>
                <w:rFonts w:ascii="Calibri" w:hAnsi="Calibri" w:cs="Calibri"/>
                <w:lang w:val="cy"/>
              </w:rPr>
              <w:t>1–3</w:t>
            </w:r>
          </w:p>
        </w:tc>
        <w:tc>
          <w:tcPr>
            <w:tcW w:w="1982" w:type="dxa"/>
          </w:tcPr>
          <w:p w14:paraId="069E436C" w14:textId="77777777" w:rsidR="00756A19" w:rsidRPr="001E0998" w:rsidRDefault="00756A19" w:rsidP="004B1C63">
            <w:pPr>
              <w:rPr>
                <w:rFonts w:ascii="Calibri" w:hAnsi="Calibri" w:cs="Calibri"/>
              </w:rPr>
            </w:pPr>
            <w:r>
              <w:rPr>
                <w:rFonts w:ascii="Calibri" w:hAnsi="Calibri" w:cs="Calibri"/>
                <w:lang w:val="cy"/>
              </w:rPr>
              <w:t>Tystiolaeth o brofiad, sgiliau ac arbenigedd perthnasol.</w:t>
            </w:r>
          </w:p>
        </w:tc>
      </w:tr>
      <w:tr w:rsidR="00756A19" w:rsidRPr="001E0998" w14:paraId="5D70B45F" w14:textId="77777777" w:rsidTr="007428F0">
        <w:tc>
          <w:tcPr>
            <w:tcW w:w="1728" w:type="dxa"/>
          </w:tcPr>
          <w:p w14:paraId="471C6A92" w14:textId="77777777" w:rsidR="00756A19" w:rsidRPr="001E0998" w:rsidRDefault="00756A19" w:rsidP="004B1C63">
            <w:pPr>
              <w:rPr>
                <w:rFonts w:ascii="Calibri" w:hAnsi="Calibri" w:cs="Calibri"/>
              </w:rPr>
            </w:pPr>
            <w:r>
              <w:rPr>
                <w:rFonts w:ascii="Calibri" w:hAnsi="Calibri" w:cs="Calibri"/>
                <w:lang w:val="cy"/>
              </w:rPr>
              <w:t>Profiad, Sgiliau a Gwybodaeth: Llythyr Cais</w:t>
            </w:r>
          </w:p>
        </w:tc>
        <w:tc>
          <w:tcPr>
            <w:tcW w:w="1728" w:type="dxa"/>
          </w:tcPr>
          <w:p w14:paraId="28312DC2" w14:textId="77777777" w:rsidR="00756A19" w:rsidRPr="001E0998" w:rsidRDefault="00756A19" w:rsidP="004B1C63">
            <w:pPr>
              <w:rPr>
                <w:rFonts w:ascii="Calibri" w:hAnsi="Calibri" w:cs="Calibri"/>
              </w:rPr>
            </w:pPr>
            <w:r>
              <w:rPr>
                <w:rFonts w:ascii="Calibri" w:hAnsi="Calibri" w:cs="Calibri"/>
                <w:lang w:val="cy"/>
              </w:rPr>
              <w:t>Llythyr Cais</w:t>
            </w:r>
          </w:p>
        </w:tc>
        <w:tc>
          <w:tcPr>
            <w:tcW w:w="1728" w:type="dxa"/>
          </w:tcPr>
          <w:p w14:paraId="01B54505" w14:textId="77777777" w:rsidR="00756A19" w:rsidRPr="001E0998" w:rsidRDefault="00756A19" w:rsidP="004B1C63">
            <w:pPr>
              <w:rPr>
                <w:rFonts w:ascii="Calibri" w:hAnsi="Calibri" w:cs="Calibri"/>
              </w:rPr>
            </w:pPr>
            <w:r>
              <w:rPr>
                <w:rFonts w:ascii="Calibri" w:hAnsi="Calibri" w:cs="Calibri"/>
                <w:lang w:val="cy"/>
              </w:rPr>
              <w:t>20%</w:t>
            </w:r>
          </w:p>
        </w:tc>
        <w:tc>
          <w:tcPr>
            <w:tcW w:w="1474" w:type="dxa"/>
          </w:tcPr>
          <w:p w14:paraId="2225869E" w14:textId="77777777" w:rsidR="00756A19" w:rsidRPr="001E0998" w:rsidRDefault="00756A19" w:rsidP="004B1C63">
            <w:pPr>
              <w:rPr>
                <w:rFonts w:ascii="Calibri" w:hAnsi="Calibri" w:cs="Calibri"/>
              </w:rPr>
            </w:pPr>
            <w:r>
              <w:rPr>
                <w:rFonts w:ascii="Calibri" w:hAnsi="Calibri" w:cs="Calibri"/>
                <w:lang w:val="cy"/>
              </w:rPr>
              <w:t>1–3</w:t>
            </w:r>
          </w:p>
        </w:tc>
        <w:tc>
          <w:tcPr>
            <w:tcW w:w="1982" w:type="dxa"/>
          </w:tcPr>
          <w:p w14:paraId="14AA1EEA" w14:textId="77777777" w:rsidR="00756A19" w:rsidRPr="001E0998" w:rsidRDefault="00756A19" w:rsidP="004B1C63">
            <w:pPr>
              <w:rPr>
                <w:rFonts w:ascii="Calibri" w:hAnsi="Calibri" w:cs="Calibri"/>
              </w:rPr>
            </w:pPr>
            <w:r>
              <w:rPr>
                <w:rFonts w:ascii="Calibri" w:hAnsi="Calibri" w:cs="Calibri"/>
                <w:lang w:val="cy"/>
              </w:rPr>
              <w:t>Mewnwelediad i ddealltwriaeth yr ymgeisydd o’r rôl.</w:t>
            </w:r>
          </w:p>
        </w:tc>
      </w:tr>
      <w:tr w:rsidR="00756A19" w:rsidRPr="001E0998" w14:paraId="2F7782BF" w14:textId="77777777" w:rsidTr="007428F0">
        <w:tc>
          <w:tcPr>
            <w:tcW w:w="1728" w:type="dxa"/>
          </w:tcPr>
          <w:p w14:paraId="47C497A6" w14:textId="77777777" w:rsidR="00756A19" w:rsidRPr="001E0998" w:rsidRDefault="00756A19" w:rsidP="004B1C63">
            <w:pPr>
              <w:rPr>
                <w:rFonts w:ascii="Calibri" w:hAnsi="Calibri" w:cs="Calibri"/>
              </w:rPr>
            </w:pPr>
            <w:r>
              <w:rPr>
                <w:rFonts w:ascii="Calibri" w:hAnsi="Calibri" w:cs="Calibri"/>
                <w:lang w:val="cy"/>
              </w:rPr>
              <w:t>Profiad, Sgiliau a Gwybodaeth: Astudiaeth Achos</w:t>
            </w:r>
          </w:p>
        </w:tc>
        <w:tc>
          <w:tcPr>
            <w:tcW w:w="1728" w:type="dxa"/>
          </w:tcPr>
          <w:p w14:paraId="5BFA8DCD" w14:textId="77777777" w:rsidR="00756A19" w:rsidRPr="001E0998" w:rsidRDefault="00756A19" w:rsidP="004B1C63">
            <w:pPr>
              <w:rPr>
                <w:rFonts w:ascii="Calibri" w:hAnsi="Calibri" w:cs="Calibri"/>
              </w:rPr>
            </w:pPr>
            <w:r>
              <w:rPr>
                <w:rFonts w:ascii="Calibri" w:hAnsi="Calibri" w:cs="Calibri"/>
                <w:lang w:val="cy"/>
              </w:rPr>
              <w:t>Astudiaeth Achos</w:t>
            </w:r>
          </w:p>
        </w:tc>
        <w:tc>
          <w:tcPr>
            <w:tcW w:w="1728" w:type="dxa"/>
          </w:tcPr>
          <w:p w14:paraId="361ECACA" w14:textId="77777777" w:rsidR="00756A19" w:rsidRPr="001E0998" w:rsidRDefault="00756A19" w:rsidP="004B1C63">
            <w:pPr>
              <w:rPr>
                <w:rFonts w:ascii="Calibri" w:hAnsi="Calibri" w:cs="Calibri"/>
              </w:rPr>
            </w:pPr>
            <w:r>
              <w:rPr>
                <w:rFonts w:ascii="Calibri" w:hAnsi="Calibri" w:cs="Calibri"/>
                <w:lang w:val="cy"/>
              </w:rPr>
              <w:t>20%</w:t>
            </w:r>
          </w:p>
        </w:tc>
        <w:tc>
          <w:tcPr>
            <w:tcW w:w="1474" w:type="dxa"/>
          </w:tcPr>
          <w:p w14:paraId="56566EA3" w14:textId="77777777" w:rsidR="00756A19" w:rsidRPr="001E0998" w:rsidRDefault="00756A19" w:rsidP="004B1C63">
            <w:pPr>
              <w:rPr>
                <w:rFonts w:ascii="Calibri" w:hAnsi="Calibri" w:cs="Calibri"/>
              </w:rPr>
            </w:pPr>
            <w:r>
              <w:rPr>
                <w:rFonts w:ascii="Calibri" w:hAnsi="Calibri" w:cs="Calibri"/>
                <w:lang w:val="cy"/>
              </w:rPr>
              <w:t>1–3</w:t>
            </w:r>
          </w:p>
        </w:tc>
        <w:tc>
          <w:tcPr>
            <w:tcW w:w="1982" w:type="dxa"/>
          </w:tcPr>
          <w:p w14:paraId="4CDF5974" w14:textId="77777777" w:rsidR="00756A19" w:rsidRPr="001E0998" w:rsidRDefault="00756A19" w:rsidP="004B1C63">
            <w:pPr>
              <w:rPr>
                <w:rFonts w:ascii="Calibri" w:hAnsi="Calibri" w:cs="Calibri"/>
              </w:rPr>
            </w:pPr>
            <w:r>
              <w:rPr>
                <w:rFonts w:ascii="Calibri" w:hAnsi="Calibri" w:cs="Calibri"/>
                <w:lang w:val="cy"/>
              </w:rPr>
              <w:t>Arddangos y gallu i ddarparu gwaith tebyg.</w:t>
            </w:r>
          </w:p>
        </w:tc>
      </w:tr>
      <w:tr w:rsidR="00756A19" w:rsidRPr="001E0998" w14:paraId="714F6347" w14:textId="77777777" w:rsidTr="007428F0">
        <w:tc>
          <w:tcPr>
            <w:tcW w:w="1728" w:type="dxa"/>
          </w:tcPr>
          <w:p w14:paraId="16DF976E" w14:textId="77777777" w:rsidR="00756A19" w:rsidRPr="001E0998" w:rsidRDefault="00756A19" w:rsidP="004B1C63">
            <w:pPr>
              <w:rPr>
                <w:rFonts w:ascii="Calibri" w:hAnsi="Calibri" w:cs="Calibri"/>
              </w:rPr>
            </w:pPr>
            <w:r>
              <w:rPr>
                <w:rFonts w:ascii="Calibri" w:hAnsi="Calibri" w:cs="Calibri"/>
                <w:lang w:val="cy"/>
              </w:rPr>
              <w:t>Gwerth am Arian</w:t>
            </w:r>
          </w:p>
        </w:tc>
        <w:tc>
          <w:tcPr>
            <w:tcW w:w="1728" w:type="dxa"/>
          </w:tcPr>
          <w:p w14:paraId="1AC119BA" w14:textId="77777777" w:rsidR="00756A19" w:rsidRPr="001E0998" w:rsidRDefault="00756A19" w:rsidP="004B1C63">
            <w:pPr>
              <w:rPr>
                <w:rFonts w:ascii="Calibri" w:hAnsi="Calibri" w:cs="Calibri"/>
              </w:rPr>
            </w:pPr>
            <w:r>
              <w:rPr>
                <w:rFonts w:ascii="Calibri" w:hAnsi="Calibri" w:cs="Calibri"/>
                <w:lang w:val="cy"/>
              </w:rPr>
              <w:t>Llythyr Cais</w:t>
            </w:r>
          </w:p>
        </w:tc>
        <w:tc>
          <w:tcPr>
            <w:tcW w:w="1728" w:type="dxa"/>
          </w:tcPr>
          <w:p w14:paraId="7D04A1F9" w14:textId="77777777" w:rsidR="00756A19" w:rsidRPr="001E0998" w:rsidRDefault="00756A19" w:rsidP="004B1C63">
            <w:pPr>
              <w:rPr>
                <w:rFonts w:ascii="Calibri" w:hAnsi="Calibri" w:cs="Calibri"/>
              </w:rPr>
            </w:pPr>
            <w:r>
              <w:rPr>
                <w:rFonts w:ascii="Calibri" w:hAnsi="Calibri" w:cs="Calibri"/>
                <w:lang w:val="cy"/>
              </w:rPr>
              <w:t>40%</w:t>
            </w:r>
          </w:p>
        </w:tc>
        <w:tc>
          <w:tcPr>
            <w:tcW w:w="1474" w:type="dxa"/>
          </w:tcPr>
          <w:p w14:paraId="35C6D082" w14:textId="77777777" w:rsidR="00756A19" w:rsidRPr="001E0998" w:rsidRDefault="00756A19" w:rsidP="004B1C63">
            <w:pPr>
              <w:rPr>
                <w:rFonts w:ascii="Calibri" w:hAnsi="Calibri" w:cs="Calibri"/>
              </w:rPr>
            </w:pPr>
            <w:r>
              <w:rPr>
                <w:rFonts w:ascii="Calibri" w:hAnsi="Calibri" w:cs="Calibri"/>
                <w:lang w:val="cy"/>
              </w:rPr>
              <w:t>1–3</w:t>
            </w:r>
          </w:p>
        </w:tc>
        <w:tc>
          <w:tcPr>
            <w:tcW w:w="1982" w:type="dxa"/>
          </w:tcPr>
          <w:p w14:paraId="2739D93B" w14:textId="77777777" w:rsidR="00756A19" w:rsidRPr="001E0998" w:rsidRDefault="00756A19" w:rsidP="004B1C63">
            <w:pPr>
              <w:rPr>
                <w:rFonts w:ascii="Calibri" w:hAnsi="Calibri" w:cs="Calibri"/>
              </w:rPr>
            </w:pPr>
            <w:r>
              <w:rPr>
                <w:rFonts w:ascii="Calibri" w:hAnsi="Calibri" w:cs="Calibri"/>
                <w:lang w:val="cy"/>
              </w:rPr>
              <w:t>Cyfiawnhad dros werth, cost-effeithiolrwydd ac agwedd.</w:t>
            </w:r>
          </w:p>
        </w:tc>
      </w:tr>
      <w:tr w:rsidR="00756A19" w:rsidRPr="001E0998" w14:paraId="63D45451" w14:textId="77777777" w:rsidTr="007428F0">
        <w:tc>
          <w:tcPr>
            <w:tcW w:w="1728" w:type="dxa"/>
          </w:tcPr>
          <w:p w14:paraId="0DA09980" w14:textId="77777777" w:rsidR="00756A19" w:rsidRPr="001E0998" w:rsidRDefault="00756A19" w:rsidP="004B1C63">
            <w:pPr>
              <w:rPr>
                <w:rFonts w:ascii="Calibri" w:hAnsi="Calibri" w:cs="Calibri"/>
              </w:rPr>
            </w:pPr>
            <w:r>
              <w:rPr>
                <w:rFonts w:ascii="Calibri" w:hAnsi="Calibri" w:cs="Calibri"/>
                <w:lang w:val="cy"/>
              </w:rPr>
              <w:t>CYFANSWM</w:t>
            </w:r>
          </w:p>
        </w:tc>
        <w:tc>
          <w:tcPr>
            <w:tcW w:w="1728" w:type="dxa"/>
          </w:tcPr>
          <w:p w14:paraId="652D7CF8" w14:textId="77777777" w:rsidR="00756A19" w:rsidRPr="001E0998" w:rsidRDefault="00756A19" w:rsidP="004B1C63">
            <w:pPr>
              <w:rPr>
                <w:rFonts w:ascii="Calibri" w:hAnsi="Calibri" w:cs="Calibri"/>
              </w:rPr>
            </w:pPr>
            <w:r>
              <w:rPr>
                <w:rFonts w:ascii="Calibri" w:hAnsi="Calibri" w:cs="Calibri"/>
                <w:lang w:val="cy"/>
              </w:rPr>
              <w:t>—</w:t>
            </w:r>
          </w:p>
        </w:tc>
        <w:tc>
          <w:tcPr>
            <w:tcW w:w="1728" w:type="dxa"/>
          </w:tcPr>
          <w:p w14:paraId="1D201C26" w14:textId="77777777" w:rsidR="00756A19" w:rsidRPr="001E0998" w:rsidRDefault="00756A19" w:rsidP="004B1C63">
            <w:pPr>
              <w:rPr>
                <w:rFonts w:ascii="Calibri" w:hAnsi="Calibri" w:cs="Calibri"/>
              </w:rPr>
            </w:pPr>
            <w:r>
              <w:rPr>
                <w:rFonts w:ascii="Calibri" w:hAnsi="Calibri" w:cs="Calibri"/>
                <w:lang w:val="cy"/>
              </w:rPr>
              <w:t>100%</w:t>
            </w:r>
          </w:p>
        </w:tc>
        <w:tc>
          <w:tcPr>
            <w:tcW w:w="1474" w:type="dxa"/>
          </w:tcPr>
          <w:p w14:paraId="73E4A06A" w14:textId="77777777" w:rsidR="00756A19" w:rsidRPr="001E0998" w:rsidRDefault="00756A19" w:rsidP="004B1C63">
            <w:pPr>
              <w:rPr>
                <w:rFonts w:ascii="Calibri" w:hAnsi="Calibri" w:cs="Calibri"/>
              </w:rPr>
            </w:pPr>
          </w:p>
        </w:tc>
        <w:tc>
          <w:tcPr>
            <w:tcW w:w="1982" w:type="dxa"/>
          </w:tcPr>
          <w:p w14:paraId="24EAEEB5" w14:textId="77777777" w:rsidR="00756A19" w:rsidRPr="001E0998" w:rsidRDefault="00756A19" w:rsidP="004B1C63">
            <w:pPr>
              <w:rPr>
                <w:rFonts w:ascii="Calibri" w:hAnsi="Calibri" w:cs="Calibri"/>
              </w:rPr>
            </w:pPr>
            <w:r>
              <w:rPr>
                <w:rFonts w:ascii="Calibri" w:hAnsi="Calibri" w:cs="Calibri"/>
                <w:lang w:val="cy"/>
              </w:rPr>
              <w:t>Rhaid sgorio o leiaf 50% i gymhwyso.</w:t>
            </w:r>
          </w:p>
        </w:tc>
      </w:tr>
    </w:tbl>
    <w:p w14:paraId="63B39AF7" w14:textId="77777777" w:rsidR="00756A19" w:rsidRPr="001E0998" w:rsidRDefault="00756A19" w:rsidP="00756A19">
      <w:pPr>
        <w:rPr>
          <w:rFonts w:ascii="Calibri" w:hAnsi="Calibri" w:cs="Calibri"/>
        </w:rPr>
      </w:pPr>
    </w:p>
    <w:p w14:paraId="13874422" w14:textId="215A4DA9" w:rsidR="00FC466A" w:rsidRPr="008921CA" w:rsidRDefault="003F31CE" w:rsidP="00723F9B">
      <w:pPr>
        <w:rPr>
          <w:rFonts w:ascii="Calibri" w:hAnsi="Calibri" w:cs="Calibri"/>
        </w:rPr>
      </w:pPr>
      <w:r w:rsidRPr="008921CA">
        <w:rPr>
          <w:rFonts w:ascii="Calibri" w:hAnsi="Calibri" w:cs="Calibri"/>
          <w:b/>
          <w:bCs/>
          <w:lang w:val="cy"/>
        </w:rPr>
        <w:t xml:space="preserve">Dyddiad Cau’r Tendr </w:t>
      </w:r>
      <w:r w:rsidRPr="008921CA">
        <w:rPr>
          <w:rFonts w:ascii="Calibri" w:hAnsi="Calibri" w:cs="Calibri"/>
          <w:lang w:val="cy"/>
        </w:rPr>
        <w:br/>
      </w:r>
      <w:r w:rsidRPr="008921CA">
        <w:rPr>
          <w:rFonts w:ascii="Calibri" w:hAnsi="Calibri" w:cs="Calibri"/>
          <w:lang w:val="cy"/>
        </w:rPr>
        <w:br/>
        <w:t xml:space="preserve">Dyddiad Cau: Dydd Llun </w:t>
      </w:r>
      <w:r w:rsidR="008921CA" w:rsidRPr="008921CA">
        <w:rPr>
          <w:rFonts w:ascii="Calibri" w:hAnsi="Calibri" w:cs="Calibri"/>
          <w:lang w:val="cy"/>
        </w:rPr>
        <w:t xml:space="preserve">14 </w:t>
      </w:r>
      <w:r w:rsidRPr="008921CA">
        <w:rPr>
          <w:rFonts w:ascii="Calibri" w:hAnsi="Calibri" w:cs="Calibri"/>
          <w:lang w:val="cy"/>
        </w:rPr>
        <w:t xml:space="preserve">Gorffennaf 2025, 12pm hanner dydd </w:t>
      </w:r>
      <w:r w:rsidRPr="008921CA">
        <w:rPr>
          <w:rFonts w:ascii="Calibri" w:hAnsi="Calibri" w:cs="Calibri"/>
          <w:lang w:val="cy"/>
        </w:rPr>
        <w:br/>
        <w:t>Sgorio gan y Panel: 15 Gorffennaf 2025</w:t>
      </w:r>
      <w:r w:rsidRPr="008921CA">
        <w:rPr>
          <w:rFonts w:ascii="Calibri" w:hAnsi="Calibri" w:cs="Calibri"/>
          <w:lang w:val="cy"/>
        </w:rPr>
        <w:br/>
        <w:t xml:space="preserve">Hysbysiadau: </w:t>
      </w:r>
      <w:r w:rsidR="008921CA">
        <w:rPr>
          <w:rFonts w:ascii="Calibri" w:hAnsi="Calibri" w:cs="Calibri"/>
          <w:lang w:val="cy"/>
        </w:rPr>
        <w:t>E</w:t>
      </w:r>
      <w:r w:rsidR="008921CA" w:rsidRPr="008921CA">
        <w:rPr>
          <w:rFonts w:ascii="Calibri" w:hAnsi="Calibri" w:cs="Calibri"/>
          <w:lang w:val="cy"/>
        </w:rPr>
        <w:t>rb</w:t>
      </w:r>
      <w:r w:rsidR="008921CA">
        <w:rPr>
          <w:rFonts w:ascii="Calibri" w:hAnsi="Calibri" w:cs="Calibri"/>
          <w:lang w:val="cy"/>
        </w:rPr>
        <w:t>y</w:t>
      </w:r>
      <w:r w:rsidR="008921CA" w:rsidRPr="008921CA">
        <w:rPr>
          <w:rFonts w:ascii="Calibri" w:hAnsi="Calibri" w:cs="Calibri"/>
          <w:lang w:val="cy"/>
        </w:rPr>
        <w:t>n 18 Gorffennaf 2025</w:t>
      </w:r>
      <w:r w:rsidRPr="008921CA">
        <w:rPr>
          <w:rFonts w:ascii="Calibri" w:hAnsi="Calibri" w:cs="Calibri"/>
          <w:lang w:val="cy"/>
        </w:rPr>
        <w:br/>
        <w:t>Cyfweliadau</w:t>
      </w:r>
      <w:r w:rsidR="008921CA" w:rsidRPr="008921CA">
        <w:rPr>
          <w:rFonts w:ascii="Calibri" w:hAnsi="Calibri" w:cs="Calibri"/>
          <w:lang w:val="cy"/>
        </w:rPr>
        <w:t>:</w:t>
      </w:r>
      <w:r w:rsidRPr="008921CA">
        <w:rPr>
          <w:rFonts w:ascii="Calibri" w:hAnsi="Calibri" w:cs="Calibri"/>
          <w:lang w:val="cy"/>
        </w:rPr>
        <w:t xml:space="preserve"> 29 Gorffennaf 2025 </w:t>
      </w:r>
    </w:p>
    <w:p w14:paraId="7B1BE5DD" w14:textId="77777777" w:rsidR="008F43B3" w:rsidRDefault="008F43B3" w:rsidP="00723F9B">
      <w:pPr>
        <w:rPr>
          <w:rFonts w:ascii="Calibri" w:hAnsi="Calibri" w:cs="Calibri"/>
        </w:rPr>
      </w:pPr>
    </w:p>
    <w:p w14:paraId="32CED908" w14:textId="77777777" w:rsidR="008921CA" w:rsidRPr="001E0998" w:rsidRDefault="008921CA" w:rsidP="00723F9B">
      <w:pPr>
        <w:rPr>
          <w:rFonts w:ascii="Calibri" w:hAnsi="Calibri" w:cs="Calibri"/>
        </w:rPr>
      </w:pPr>
    </w:p>
    <w:p w14:paraId="7BC13A8F" w14:textId="77777777" w:rsidR="00FC466A" w:rsidRPr="001E0998" w:rsidRDefault="00FC466A" w:rsidP="00FC466A">
      <w:pPr>
        <w:rPr>
          <w:rFonts w:ascii="Calibri" w:hAnsi="Calibri" w:cs="Calibri"/>
          <w:b/>
          <w:bCs/>
        </w:rPr>
      </w:pPr>
      <w:r>
        <w:rPr>
          <w:rFonts w:ascii="Calibri" w:hAnsi="Calibri" w:cs="Calibri"/>
          <w:b/>
          <w:bCs/>
          <w:lang w:val="cy"/>
        </w:rPr>
        <w:t>Addewid Recriwtio</w:t>
      </w:r>
    </w:p>
    <w:p w14:paraId="3EF08459" w14:textId="77777777" w:rsidR="00FC466A" w:rsidRPr="001E0998" w:rsidRDefault="00FC466A" w:rsidP="00FC466A">
      <w:pPr>
        <w:rPr>
          <w:rFonts w:ascii="Calibri" w:hAnsi="Calibri" w:cs="Calibri"/>
        </w:rPr>
      </w:pPr>
      <w:r>
        <w:rPr>
          <w:rFonts w:ascii="Calibri" w:hAnsi="Calibri" w:cs="Calibri"/>
          <w:lang w:val="cy"/>
        </w:rPr>
        <w:t xml:space="preserve">Byddwn yn cysylltu gyda phob ymgeisydd, p’un a ydynt ar restr fer ai peidio. </w:t>
      </w:r>
    </w:p>
    <w:p w14:paraId="2C1222AD" w14:textId="77777777" w:rsidR="00FC466A" w:rsidRPr="001E0998" w:rsidRDefault="00FC466A" w:rsidP="00FC466A">
      <w:pPr>
        <w:rPr>
          <w:rFonts w:ascii="Calibri" w:hAnsi="Calibri" w:cs="Calibri"/>
        </w:rPr>
      </w:pPr>
      <w:r>
        <w:rPr>
          <w:rFonts w:ascii="Calibri" w:hAnsi="Calibri" w:cs="Calibri"/>
          <w:lang w:val="cy"/>
        </w:rPr>
        <w:t>Gwahoddir ymgeiswyr anabl sy'n dangos eu bod yn bodloni'r fanyleb person am gyfweliad, ac rydym yn ymroddedig i fodloni gofynion mynediad; rhowch wybod i ni beth sydd ei angen arnoch.</w:t>
      </w:r>
    </w:p>
    <w:p w14:paraId="6C1C327C" w14:textId="64A1ED65" w:rsidR="00FC466A" w:rsidRPr="001E0998" w:rsidRDefault="00FC466A" w:rsidP="00723F9B">
      <w:pPr>
        <w:rPr>
          <w:rFonts w:ascii="Calibri" w:hAnsi="Calibri" w:cs="Calibri"/>
          <w:b/>
          <w:bCs/>
        </w:rPr>
      </w:pPr>
      <w:r>
        <w:rPr>
          <w:rFonts w:ascii="Calibri" w:hAnsi="Calibri" w:cs="Calibri"/>
          <w:b/>
          <w:bCs/>
          <w:lang w:val="cy"/>
        </w:rPr>
        <w:t xml:space="preserve">Cydraddoldeb </w:t>
      </w:r>
    </w:p>
    <w:p w14:paraId="4B80B66F" w14:textId="77777777" w:rsidR="00FC466A" w:rsidRPr="001E0998" w:rsidRDefault="00FC466A" w:rsidP="00FC466A">
      <w:pPr>
        <w:rPr>
          <w:rFonts w:ascii="Calibri" w:hAnsi="Calibri" w:cs="Calibri"/>
        </w:rPr>
      </w:pPr>
      <w:r>
        <w:rPr>
          <w:rFonts w:ascii="Calibri" w:hAnsi="Calibri" w:cs="Calibri"/>
          <w:lang w:val="cy"/>
        </w:rPr>
        <w:t xml:space="preserve">Mae Cwmni Dawns Cenedlaethol yn anelu i gael dawns yn rhan o fywydau pawb ac mae’n cyflwyno ei waith mewn gwahanol fformatau a chyd-destunau ar hyd a lled Cymru ac o amgylch y byd. </w:t>
      </w:r>
    </w:p>
    <w:p w14:paraId="23E3997E" w14:textId="77777777" w:rsidR="00FC466A" w:rsidRPr="001E0998" w:rsidRDefault="00FC466A" w:rsidP="00FC466A">
      <w:pPr>
        <w:rPr>
          <w:rFonts w:ascii="Calibri" w:hAnsi="Calibri" w:cs="Calibri"/>
        </w:rPr>
      </w:pPr>
      <w:r>
        <w:rPr>
          <w:rFonts w:ascii="Calibri" w:hAnsi="Calibri" w:cs="Calibri"/>
          <w:lang w:val="cy"/>
        </w:rPr>
        <w:t xml:space="preserve">Credwn y dylai amrywiaeth gael ei ymgorffori'n llawn yn ein diwylliant a'n gwerthoedd cyfundrefnol, ac rydym yn parhau i ehangu amrywiaeth y cwmni a'i waith. </w:t>
      </w:r>
    </w:p>
    <w:p w14:paraId="6D843017" w14:textId="77777777" w:rsidR="00FC466A" w:rsidRPr="001E0998" w:rsidRDefault="00FC466A" w:rsidP="00FC466A">
      <w:pPr>
        <w:rPr>
          <w:rFonts w:ascii="Calibri" w:hAnsi="Calibri" w:cs="Calibri"/>
        </w:rPr>
      </w:pPr>
      <w:r>
        <w:rPr>
          <w:rFonts w:ascii="Calibri" w:hAnsi="Calibri" w:cs="Calibri"/>
          <w:lang w:val="cy"/>
        </w:rPr>
        <w:t xml:space="preserve">I'r perwyl hwnnw rydym yn siarad â phobl o ystod o gymunedau ac yn gwrando arnynt, i gyflwyno dealltwriaeth a mewnwelediad, ac i ganfod newidiadau y gallwn eu gwneud. </w:t>
      </w:r>
    </w:p>
    <w:p w14:paraId="0335E0D7" w14:textId="77777777" w:rsidR="00FC466A" w:rsidRPr="001E0998" w:rsidRDefault="00FC466A" w:rsidP="00FC466A">
      <w:pPr>
        <w:rPr>
          <w:rFonts w:ascii="Calibri" w:hAnsi="Calibri" w:cs="Calibri"/>
        </w:rPr>
      </w:pPr>
      <w:r>
        <w:rPr>
          <w:lang w:val="cy"/>
        </w:rPr>
        <w:t xml:space="preserve">Mae manylion ynghylch y camau yr ydym yn eu cymryd i'w gweld yn ein </w:t>
      </w:r>
      <w:hyperlink r:id="rId12" w:tgtFrame="_blank" w:history="1">
        <w:r>
          <w:rPr>
            <w:rStyle w:val="Hyperlink"/>
            <w:rFonts w:ascii="Calibri" w:hAnsi="Calibri" w:cs="Calibri"/>
            <w:lang w:val="cy"/>
          </w:rPr>
          <w:t>Cynllun Cydraddoldeb Strategol.</w:t>
        </w:r>
      </w:hyperlink>
    </w:p>
    <w:p w14:paraId="29183A76" w14:textId="77777777" w:rsidR="00FC466A" w:rsidRPr="001E0998" w:rsidRDefault="00FC466A" w:rsidP="00FC466A">
      <w:pPr>
        <w:rPr>
          <w:rFonts w:ascii="Calibri" w:hAnsi="Calibri" w:cs="Calibri"/>
          <w:b/>
          <w:bCs/>
        </w:rPr>
      </w:pPr>
      <w:r>
        <w:rPr>
          <w:rFonts w:ascii="Calibri" w:hAnsi="Calibri" w:cs="Calibri"/>
          <w:b/>
          <w:bCs/>
          <w:lang w:val="cy"/>
        </w:rPr>
        <w:t>Cyfiawnder Cymdeithasol</w:t>
      </w:r>
    </w:p>
    <w:p w14:paraId="21879AB5" w14:textId="77777777" w:rsidR="00FC466A" w:rsidRPr="001E0998" w:rsidRDefault="00FC466A" w:rsidP="00FC466A">
      <w:pPr>
        <w:rPr>
          <w:rFonts w:ascii="Calibri" w:hAnsi="Calibri" w:cs="Calibri"/>
        </w:rPr>
      </w:pPr>
      <w:r>
        <w:rPr>
          <w:rFonts w:ascii="Calibri" w:hAnsi="Calibri" w:cs="Calibri"/>
          <w:lang w:val="cy"/>
        </w:rPr>
        <w:t>Mae cyfiawnder cymdeithasol, cydraddoldeb a thegwch yn greiddiol i bopeth mae Cwmni Dawns Cenedlaethol Cymru yn ei wneud.</w:t>
      </w:r>
    </w:p>
    <w:p w14:paraId="7742FFA8" w14:textId="1A3F7954" w:rsidR="00FC466A" w:rsidRDefault="00FC466A" w:rsidP="00723F9B">
      <w:pPr>
        <w:rPr>
          <w:rFonts w:ascii="Calibri" w:hAnsi="Calibri" w:cs="Calibri"/>
          <w:lang w:val="cy"/>
        </w:rPr>
      </w:pPr>
      <w:r>
        <w:rPr>
          <w:rFonts w:ascii="Calibri" w:hAnsi="Calibri" w:cs="Calibri"/>
          <w:lang w:val="cy"/>
        </w:rPr>
        <w:t xml:space="preserve">Rydym yn ymroddedig i sicrhau bod pawb yng Nghymru yn cael cyfle cyfartal i gael mynediad at ddawns. Bydd CDCCymru yn ceisio sicrhau na fydd neb yn cael eu trin yn llai ffafriol oherwydd bod ganddynt nodwedd warchodedig. Rydym yn annog ceisiadau yn arbennig gan bobl sydd heb gynrychiolaeth ddigonol yn y sector dawns, a gan y rhai sy'n profi gwahaniaethu oherwydd hil, hunaniaeth rywedd, cyfeiriadedd rhywiol, statws priodasol, crefydd, cenedlaetholdeb, tarddiad ethnig, anabledd neu oed. </w:t>
      </w:r>
    </w:p>
    <w:p w14:paraId="3F6BD177" w14:textId="77777777" w:rsidR="006E27C3" w:rsidRDefault="006E27C3" w:rsidP="00723F9B">
      <w:pPr>
        <w:rPr>
          <w:rFonts w:ascii="Calibri" w:hAnsi="Calibri" w:cs="Calibri"/>
          <w:lang w:val="cy"/>
        </w:rPr>
      </w:pPr>
    </w:p>
    <w:p w14:paraId="57DB27EF" w14:textId="77777777" w:rsidR="006E27C3" w:rsidRDefault="006E27C3" w:rsidP="00723F9B">
      <w:pPr>
        <w:rPr>
          <w:rFonts w:ascii="Calibri" w:hAnsi="Calibri" w:cs="Calibri"/>
          <w:lang w:val="cy"/>
        </w:rPr>
      </w:pPr>
    </w:p>
    <w:p w14:paraId="159364EF" w14:textId="77777777" w:rsidR="006E27C3" w:rsidRPr="001E0998" w:rsidRDefault="006E27C3" w:rsidP="00723F9B">
      <w:pPr>
        <w:rPr>
          <w:rFonts w:ascii="Calibri" w:hAnsi="Calibri" w:cs="Calibri"/>
        </w:rPr>
      </w:pPr>
    </w:p>
    <w:sectPr w:rsidR="006E27C3" w:rsidRPr="001E0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DA87" w14:textId="77777777" w:rsidR="006E27C3" w:rsidRDefault="006E27C3" w:rsidP="006E27C3">
      <w:pPr>
        <w:spacing w:after="0" w:line="240" w:lineRule="auto"/>
      </w:pPr>
      <w:r>
        <w:separator/>
      </w:r>
    </w:p>
  </w:endnote>
  <w:endnote w:type="continuationSeparator" w:id="0">
    <w:p w14:paraId="233BDF45" w14:textId="77777777" w:rsidR="006E27C3" w:rsidRDefault="006E27C3" w:rsidP="006E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AFA1F" w14:textId="77777777" w:rsidR="006E27C3" w:rsidRDefault="006E27C3" w:rsidP="006E27C3">
      <w:pPr>
        <w:spacing w:after="0" w:line="240" w:lineRule="auto"/>
      </w:pPr>
      <w:r>
        <w:separator/>
      </w:r>
    </w:p>
  </w:footnote>
  <w:footnote w:type="continuationSeparator" w:id="0">
    <w:p w14:paraId="1F58CCC2" w14:textId="77777777" w:rsidR="006E27C3" w:rsidRDefault="006E27C3" w:rsidP="006E2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994"/>
    <w:multiLevelType w:val="hybridMultilevel"/>
    <w:tmpl w:val="A9D03C4A"/>
    <w:lvl w:ilvl="0" w:tplc="3B1E7BA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7072"/>
    <w:multiLevelType w:val="hybridMultilevel"/>
    <w:tmpl w:val="439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C4545"/>
    <w:multiLevelType w:val="hybridMultilevel"/>
    <w:tmpl w:val="3BC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4EB6"/>
    <w:multiLevelType w:val="multilevel"/>
    <w:tmpl w:val="A31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16035"/>
    <w:multiLevelType w:val="hybridMultilevel"/>
    <w:tmpl w:val="2A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7B97"/>
    <w:multiLevelType w:val="hybridMultilevel"/>
    <w:tmpl w:val="403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68A"/>
    <w:multiLevelType w:val="hybridMultilevel"/>
    <w:tmpl w:val="5214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1924"/>
    <w:multiLevelType w:val="hybridMultilevel"/>
    <w:tmpl w:val="5CE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31F2B"/>
    <w:multiLevelType w:val="hybridMultilevel"/>
    <w:tmpl w:val="DA1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C2396"/>
    <w:multiLevelType w:val="hybridMultilevel"/>
    <w:tmpl w:val="BCDC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434233">
    <w:abstractNumId w:val="6"/>
  </w:num>
  <w:num w:numId="2" w16cid:durableId="1744135251">
    <w:abstractNumId w:val="2"/>
  </w:num>
  <w:num w:numId="3" w16cid:durableId="671764310">
    <w:abstractNumId w:val="8"/>
  </w:num>
  <w:num w:numId="4" w16cid:durableId="809791515">
    <w:abstractNumId w:val="0"/>
  </w:num>
  <w:num w:numId="5" w16cid:durableId="950936367">
    <w:abstractNumId w:val="1"/>
  </w:num>
  <w:num w:numId="6" w16cid:durableId="964045644">
    <w:abstractNumId w:val="7"/>
  </w:num>
  <w:num w:numId="7" w16cid:durableId="1806312269">
    <w:abstractNumId w:val="9"/>
  </w:num>
  <w:num w:numId="8" w16cid:durableId="852496282">
    <w:abstractNumId w:val="5"/>
  </w:num>
  <w:num w:numId="9" w16cid:durableId="656614553">
    <w:abstractNumId w:val="4"/>
  </w:num>
  <w:num w:numId="10" w16cid:durableId="75262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78"/>
    <w:rsid w:val="00002F99"/>
    <w:rsid w:val="00011367"/>
    <w:rsid w:val="00013DC4"/>
    <w:rsid w:val="00015BA3"/>
    <w:rsid w:val="00015E0A"/>
    <w:rsid w:val="00027F4F"/>
    <w:rsid w:val="00044AED"/>
    <w:rsid w:val="000572AD"/>
    <w:rsid w:val="00071E6E"/>
    <w:rsid w:val="000C5252"/>
    <w:rsid w:val="000D23C7"/>
    <w:rsid w:val="000E4246"/>
    <w:rsid w:val="000E51E7"/>
    <w:rsid w:val="000E5CA5"/>
    <w:rsid w:val="000E72A7"/>
    <w:rsid w:val="000F7635"/>
    <w:rsid w:val="0010288B"/>
    <w:rsid w:val="00113B52"/>
    <w:rsid w:val="00133573"/>
    <w:rsid w:val="00142F0F"/>
    <w:rsid w:val="00164E08"/>
    <w:rsid w:val="0017733C"/>
    <w:rsid w:val="001905AC"/>
    <w:rsid w:val="001E0998"/>
    <w:rsid w:val="001E4640"/>
    <w:rsid w:val="001E7210"/>
    <w:rsid w:val="001E749B"/>
    <w:rsid w:val="001F12C2"/>
    <w:rsid w:val="001F442A"/>
    <w:rsid w:val="001F6EDF"/>
    <w:rsid w:val="002103A3"/>
    <w:rsid w:val="00213B13"/>
    <w:rsid w:val="00220561"/>
    <w:rsid w:val="00224ED2"/>
    <w:rsid w:val="00225B51"/>
    <w:rsid w:val="00231EDF"/>
    <w:rsid w:val="00232E85"/>
    <w:rsid w:val="00252F25"/>
    <w:rsid w:val="00255C8C"/>
    <w:rsid w:val="00276654"/>
    <w:rsid w:val="00293A78"/>
    <w:rsid w:val="002A7700"/>
    <w:rsid w:val="002B46C0"/>
    <w:rsid w:val="002B6A0D"/>
    <w:rsid w:val="002C0BAA"/>
    <w:rsid w:val="0033579A"/>
    <w:rsid w:val="0034703B"/>
    <w:rsid w:val="00371A8F"/>
    <w:rsid w:val="00380CFE"/>
    <w:rsid w:val="003A0CB1"/>
    <w:rsid w:val="003A15CF"/>
    <w:rsid w:val="003A5E95"/>
    <w:rsid w:val="003A6E1E"/>
    <w:rsid w:val="003B4B0B"/>
    <w:rsid w:val="003B54F4"/>
    <w:rsid w:val="003C2696"/>
    <w:rsid w:val="003C55E4"/>
    <w:rsid w:val="003D075E"/>
    <w:rsid w:val="003D326E"/>
    <w:rsid w:val="003E07A8"/>
    <w:rsid w:val="003E3057"/>
    <w:rsid w:val="003E7D84"/>
    <w:rsid w:val="003F31CE"/>
    <w:rsid w:val="004007FC"/>
    <w:rsid w:val="00417FA4"/>
    <w:rsid w:val="00431BDC"/>
    <w:rsid w:val="004330CF"/>
    <w:rsid w:val="004358A4"/>
    <w:rsid w:val="00470A0C"/>
    <w:rsid w:val="004777D2"/>
    <w:rsid w:val="004B1C63"/>
    <w:rsid w:val="004C3C72"/>
    <w:rsid w:val="004C5EA8"/>
    <w:rsid w:val="004C68B1"/>
    <w:rsid w:val="004D213E"/>
    <w:rsid w:val="004E0280"/>
    <w:rsid w:val="004E313D"/>
    <w:rsid w:val="004E7BA6"/>
    <w:rsid w:val="004F14B8"/>
    <w:rsid w:val="004F4ED9"/>
    <w:rsid w:val="004F5B54"/>
    <w:rsid w:val="005319E8"/>
    <w:rsid w:val="0053336F"/>
    <w:rsid w:val="0053719B"/>
    <w:rsid w:val="005542A0"/>
    <w:rsid w:val="005566CC"/>
    <w:rsid w:val="00561672"/>
    <w:rsid w:val="00567492"/>
    <w:rsid w:val="00571388"/>
    <w:rsid w:val="005749CF"/>
    <w:rsid w:val="0058674C"/>
    <w:rsid w:val="005B21C7"/>
    <w:rsid w:val="005B2C2A"/>
    <w:rsid w:val="005B46DC"/>
    <w:rsid w:val="005B73CD"/>
    <w:rsid w:val="005D0324"/>
    <w:rsid w:val="005D4241"/>
    <w:rsid w:val="005E653B"/>
    <w:rsid w:val="006014F6"/>
    <w:rsid w:val="00605EAF"/>
    <w:rsid w:val="00612D17"/>
    <w:rsid w:val="006245EF"/>
    <w:rsid w:val="006248F2"/>
    <w:rsid w:val="00625A0F"/>
    <w:rsid w:val="00625D9F"/>
    <w:rsid w:val="0064058D"/>
    <w:rsid w:val="006526E1"/>
    <w:rsid w:val="006554EC"/>
    <w:rsid w:val="006604F8"/>
    <w:rsid w:val="00665236"/>
    <w:rsid w:val="00671E4B"/>
    <w:rsid w:val="00693EA5"/>
    <w:rsid w:val="006A315D"/>
    <w:rsid w:val="006D529D"/>
    <w:rsid w:val="006D5A97"/>
    <w:rsid w:val="006E0F89"/>
    <w:rsid w:val="006E27C3"/>
    <w:rsid w:val="006F78CA"/>
    <w:rsid w:val="00705E3A"/>
    <w:rsid w:val="007153B4"/>
    <w:rsid w:val="00723F9B"/>
    <w:rsid w:val="007277FF"/>
    <w:rsid w:val="00733FCF"/>
    <w:rsid w:val="007428F0"/>
    <w:rsid w:val="00745F65"/>
    <w:rsid w:val="00753F3D"/>
    <w:rsid w:val="00756A19"/>
    <w:rsid w:val="00765214"/>
    <w:rsid w:val="007813A4"/>
    <w:rsid w:val="00792722"/>
    <w:rsid w:val="0079528E"/>
    <w:rsid w:val="00795692"/>
    <w:rsid w:val="00795E2A"/>
    <w:rsid w:val="007A2AE8"/>
    <w:rsid w:val="007A6DBF"/>
    <w:rsid w:val="007B1297"/>
    <w:rsid w:val="007D34D4"/>
    <w:rsid w:val="007D4FC5"/>
    <w:rsid w:val="007E463D"/>
    <w:rsid w:val="007E7F34"/>
    <w:rsid w:val="008048BC"/>
    <w:rsid w:val="00812A51"/>
    <w:rsid w:val="0082143D"/>
    <w:rsid w:val="00827921"/>
    <w:rsid w:val="00846104"/>
    <w:rsid w:val="00852F2E"/>
    <w:rsid w:val="00865163"/>
    <w:rsid w:val="008728CE"/>
    <w:rsid w:val="00890775"/>
    <w:rsid w:val="008921CA"/>
    <w:rsid w:val="008C0492"/>
    <w:rsid w:val="008D13BE"/>
    <w:rsid w:val="008D1821"/>
    <w:rsid w:val="008D5638"/>
    <w:rsid w:val="008E600C"/>
    <w:rsid w:val="008F3C37"/>
    <w:rsid w:val="008F43B3"/>
    <w:rsid w:val="0090485E"/>
    <w:rsid w:val="0091499C"/>
    <w:rsid w:val="00943C7D"/>
    <w:rsid w:val="00947FB7"/>
    <w:rsid w:val="00953598"/>
    <w:rsid w:val="00972E1B"/>
    <w:rsid w:val="00980A31"/>
    <w:rsid w:val="009923B9"/>
    <w:rsid w:val="00993923"/>
    <w:rsid w:val="009B1818"/>
    <w:rsid w:val="009B6176"/>
    <w:rsid w:val="009C0C1F"/>
    <w:rsid w:val="009E36B1"/>
    <w:rsid w:val="009E5811"/>
    <w:rsid w:val="00A01533"/>
    <w:rsid w:val="00A06B2B"/>
    <w:rsid w:val="00A075C4"/>
    <w:rsid w:val="00A10656"/>
    <w:rsid w:val="00A3781B"/>
    <w:rsid w:val="00A41DD5"/>
    <w:rsid w:val="00A427C6"/>
    <w:rsid w:val="00A5075F"/>
    <w:rsid w:val="00A64C27"/>
    <w:rsid w:val="00A650C7"/>
    <w:rsid w:val="00A934F9"/>
    <w:rsid w:val="00AB0578"/>
    <w:rsid w:val="00AC7F67"/>
    <w:rsid w:val="00AE24DD"/>
    <w:rsid w:val="00AE7FB6"/>
    <w:rsid w:val="00AF6E51"/>
    <w:rsid w:val="00B028F4"/>
    <w:rsid w:val="00B04A7E"/>
    <w:rsid w:val="00B17519"/>
    <w:rsid w:val="00B23958"/>
    <w:rsid w:val="00B31CAC"/>
    <w:rsid w:val="00B45060"/>
    <w:rsid w:val="00B524C1"/>
    <w:rsid w:val="00B724F0"/>
    <w:rsid w:val="00B967BE"/>
    <w:rsid w:val="00BA22F1"/>
    <w:rsid w:val="00BA5FC3"/>
    <w:rsid w:val="00BA7D1F"/>
    <w:rsid w:val="00BC0F94"/>
    <w:rsid w:val="00BC6B6F"/>
    <w:rsid w:val="00BC7459"/>
    <w:rsid w:val="00C03224"/>
    <w:rsid w:val="00C035E2"/>
    <w:rsid w:val="00C06899"/>
    <w:rsid w:val="00C31E5A"/>
    <w:rsid w:val="00C73E96"/>
    <w:rsid w:val="00C849C9"/>
    <w:rsid w:val="00CB23DC"/>
    <w:rsid w:val="00CB3365"/>
    <w:rsid w:val="00CC2E64"/>
    <w:rsid w:val="00CC5C04"/>
    <w:rsid w:val="00CE69BA"/>
    <w:rsid w:val="00D04743"/>
    <w:rsid w:val="00D079C1"/>
    <w:rsid w:val="00D20C01"/>
    <w:rsid w:val="00D239A1"/>
    <w:rsid w:val="00D248EE"/>
    <w:rsid w:val="00D27801"/>
    <w:rsid w:val="00D419A0"/>
    <w:rsid w:val="00D5199D"/>
    <w:rsid w:val="00D620E3"/>
    <w:rsid w:val="00D673B1"/>
    <w:rsid w:val="00D72CEF"/>
    <w:rsid w:val="00D96A73"/>
    <w:rsid w:val="00DA5112"/>
    <w:rsid w:val="00DA7B85"/>
    <w:rsid w:val="00DC4526"/>
    <w:rsid w:val="00DE0366"/>
    <w:rsid w:val="00E1693F"/>
    <w:rsid w:val="00E2566D"/>
    <w:rsid w:val="00E26FB7"/>
    <w:rsid w:val="00E2771A"/>
    <w:rsid w:val="00E31D2B"/>
    <w:rsid w:val="00E36E14"/>
    <w:rsid w:val="00E53D04"/>
    <w:rsid w:val="00E63ED7"/>
    <w:rsid w:val="00E769CD"/>
    <w:rsid w:val="00E81465"/>
    <w:rsid w:val="00E91A5C"/>
    <w:rsid w:val="00EC32AF"/>
    <w:rsid w:val="00ED5876"/>
    <w:rsid w:val="00EF28FA"/>
    <w:rsid w:val="00EF5816"/>
    <w:rsid w:val="00EF5A9E"/>
    <w:rsid w:val="00F33BC2"/>
    <w:rsid w:val="00F35801"/>
    <w:rsid w:val="00F54611"/>
    <w:rsid w:val="00F6290D"/>
    <w:rsid w:val="00F703F7"/>
    <w:rsid w:val="00F90BD9"/>
    <w:rsid w:val="00FA2740"/>
    <w:rsid w:val="00FA3261"/>
    <w:rsid w:val="00FB2D43"/>
    <w:rsid w:val="00FB64D6"/>
    <w:rsid w:val="00FC466A"/>
    <w:rsid w:val="00FD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7B1F"/>
  <w15:chartTrackingRefBased/>
  <w15:docId w15:val="{3003308A-A14D-4EB1-92F7-3EC3C0D4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1B"/>
  </w:style>
  <w:style w:type="paragraph" w:styleId="Heading1">
    <w:name w:val="heading 1"/>
    <w:basedOn w:val="Normal"/>
    <w:next w:val="Normal"/>
    <w:link w:val="Heading1Char"/>
    <w:uiPriority w:val="9"/>
    <w:qFormat/>
    <w:rsid w:val="00AB0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578"/>
    <w:rPr>
      <w:rFonts w:eastAsiaTheme="majorEastAsia" w:cstheme="majorBidi"/>
      <w:color w:val="272727" w:themeColor="text1" w:themeTint="D8"/>
    </w:rPr>
  </w:style>
  <w:style w:type="paragraph" w:styleId="Title">
    <w:name w:val="Title"/>
    <w:basedOn w:val="Normal"/>
    <w:next w:val="Normal"/>
    <w:link w:val="TitleChar"/>
    <w:uiPriority w:val="10"/>
    <w:qFormat/>
    <w:rsid w:val="00AB0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578"/>
    <w:pPr>
      <w:spacing w:before="160"/>
      <w:jc w:val="center"/>
    </w:pPr>
    <w:rPr>
      <w:i/>
      <w:iCs/>
      <w:color w:val="404040" w:themeColor="text1" w:themeTint="BF"/>
    </w:rPr>
  </w:style>
  <w:style w:type="character" w:customStyle="1" w:styleId="QuoteChar">
    <w:name w:val="Quote Char"/>
    <w:basedOn w:val="DefaultParagraphFont"/>
    <w:link w:val="Quote"/>
    <w:uiPriority w:val="29"/>
    <w:rsid w:val="00AB0578"/>
    <w:rPr>
      <w:i/>
      <w:iCs/>
      <w:color w:val="404040" w:themeColor="text1" w:themeTint="BF"/>
    </w:rPr>
  </w:style>
  <w:style w:type="paragraph" w:styleId="ListParagraph">
    <w:name w:val="List Paragraph"/>
    <w:basedOn w:val="Normal"/>
    <w:uiPriority w:val="34"/>
    <w:qFormat/>
    <w:rsid w:val="00AB0578"/>
    <w:pPr>
      <w:ind w:left="720"/>
      <w:contextualSpacing/>
    </w:pPr>
  </w:style>
  <w:style w:type="character" w:styleId="IntenseEmphasis">
    <w:name w:val="Intense Emphasis"/>
    <w:basedOn w:val="DefaultParagraphFont"/>
    <w:uiPriority w:val="21"/>
    <w:qFormat/>
    <w:rsid w:val="00AB0578"/>
    <w:rPr>
      <w:i/>
      <w:iCs/>
      <w:color w:val="0F4761" w:themeColor="accent1" w:themeShade="BF"/>
    </w:rPr>
  </w:style>
  <w:style w:type="paragraph" w:styleId="IntenseQuote">
    <w:name w:val="Intense Quote"/>
    <w:basedOn w:val="Normal"/>
    <w:next w:val="Normal"/>
    <w:link w:val="IntenseQuoteChar"/>
    <w:uiPriority w:val="30"/>
    <w:qFormat/>
    <w:rsid w:val="00AB0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578"/>
    <w:rPr>
      <w:i/>
      <w:iCs/>
      <w:color w:val="0F4761" w:themeColor="accent1" w:themeShade="BF"/>
    </w:rPr>
  </w:style>
  <w:style w:type="character" w:styleId="IntenseReference">
    <w:name w:val="Intense Reference"/>
    <w:basedOn w:val="DefaultParagraphFont"/>
    <w:uiPriority w:val="32"/>
    <w:qFormat/>
    <w:rsid w:val="00AB0578"/>
    <w:rPr>
      <w:b/>
      <w:bCs/>
      <w:smallCaps/>
      <w:color w:val="0F4761" w:themeColor="accent1" w:themeShade="BF"/>
      <w:spacing w:val="5"/>
    </w:rPr>
  </w:style>
  <w:style w:type="character" w:styleId="Hyperlink">
    <w:name w:val="Hyperlink"/>
    <w:basedOn w:val="DefaultParagraphFont"/>
    <w:uiPriority w:val="99"/>
    <w:unhideWhenUsed/>
    <w:rsid w:val="00FC466A"/>
    <w:rPr>
      <w:color w:val="467886" w:themeColor="hyperlink"/>
      <w:u w:val="single"/>
    </w:rPr>
  </w:style>
  <w:style w:type="character" w:styleId="UnresolvedMention">
    <w:name w:val="Unresolved Mention"/>
    <w:basedOn w:val="DefaultParagraphFont"/>
    <w:uiPriority w:val="99"/>
    <w:semiHidden/>
    <w:unhideWhenUsed/>
    <w:rsid w:val="00FC466A"/>
    <w:rPr>
      <w:color w:val="605E5C"/>
      <w:shd w:val="clear" w:color="auto" w:fill="E1DFDD"/>
    </w:rPr>
  </w:style>
  <w:style w:type="paragraph" w:customStyle="1" w:styleId="p1">
    <w:name w:val="p1"/>
    <w:basedOn w:val="Normal"/>
    <w:rsid w:val="00BC0F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BC0F94"/>
  </w:style>
  <w:style w:type="table" w:styleId="TableGrid">
    <w:name w:val="Table Grid"/>
    <w:basedOn w:val="TableNormal"/>
    <w:uiPriority w:val="59"/>
    <w:rsid w:val="00BC0F9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7C3"/>
  </w:style>
  <w:style w:type="paragraph" w:styleId="Footer">
    <w:name w:val="footer"/>
    <w:basedOn w:val="Normal"/>
    <w:link w:val="FooterChar"/>
    <w:uiPriority w:val="99"/>
    <w:unhideWhenUsed/>
    <w:rsid w:val="006E2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0882">
      <w:bodyDiv w:val="1"/>
      <w:marLeft w:val="0"/>
      <w:marRight w:val="0"/>
      <w:marTop w:val="0"/>
      <w:marBottom w:val="0"/>
      <w:divBdr>
        <w:top w:val="none" w:sz="0" w:space="0" w:color="auto"/>
        <w:left w:val="none" w:sz="0" w:space="0" w:color="auto"/>
        <w:bottom w:val="none" w:sz="0" w:space="0" w:color="auto"/>
        <w:right w:val="none" w:sz="0" w:space="0" w:color="auto"/>
      </w:divBdr>
    </w:div>
    <w:div w:id="413212755">
      <w:bodyDiv w:val="1"/>
      <w:marLeft w:val="0"/>
      <w:marRight w:val="0"/>
      <w:marTop w:val="0"/>
      <w:marBottom w:val="0"/>
      <w:divBdr>
        <w:top w:val="none" w:sz="0" w:space="0" w:color="auto"/>
        <w:left w:val="none" w:sz="0" w:space="0" w:color="auto"/>
        <w:bottom w:val="none" w:sz="0" w:space="0" w:color="auto"/>
        <w:right w:val="none" w:sz="0" w:space="0" w:color="auto"/>
      </w:divBdr>
    </w:div>
    <w:div w:id="437453315">
      <w:bodyDiv w:val="1"/>
      <w:marLeft w:val="0"/>
      <w:marRight w:val="0"/>
      <w:marTop w:val="0"/>
      <w:marBottom w:val="0"/>
      <w:divBdr>
        <w:top w:val="none" w:sz="0" w:space="0" w:color="auto"/>
        <w:left w:val="none" w:sz="0" w:space="0" w:color="auto"/>
        <w:bottom w:val="none" w:sz="0" w:space="0" w:color="auto"/>
        <w:right w:val="none" w:sz="0" w:space="0" w:color="auto"/>
      </w:divBdr>
    </w:div>
    <w:div w:id="867450827">
      <w:bodyDiv w:val="1"/>
      <w:marLeft w:val="0"/>
      <w:marRight w:val="0"/>
      <w:marTop w:val="0"/>
      <w:marBottom w:val="0"/>
      <w:divBdr>
        <w:top w:val="none" w:sz="0" w:space="0" w:color="auto"/>
        <w:left w:val="none" w:sz="0" w:space="0" w:color="auto"/>
        <w:bottom w:val="none" w:sz="0" w:space="0" w:color="auto"/>
        <w:right w:val="none" w:sz="0" w:space="0" w:color="auto"/>
      </w:divBdr>
    </w:div>
    <w:div w:id="1172530426">
      <w:bodyDiv w:val="1"/>
      <w:marLeft w:val="0"/>
      <w:marRight w:val="0"/>
      <w:marTop w:val="0"/>
      <w:marBottom w:val="0"/>
      <w:divBdr>
        <w:top w:val="none" w:sz="0" w:space="0" w:color="auto"/>
        <w:left w:val="none" w:sz="0" w:space="0" w:color="auto"/>
        <w:bottom w:val="none" w:sz="0" w:space="0" w:color="auto"/>
        <w:right w:val="none" w:sz="0" w:space="0" w:color="auto"/>
      </w:divBdr>
    </w:div>
    <w:div w:id="1203831431">
      <w:bodyDiv w:val="1"/>
      <w:marLeft w:val="0"/>
      <w:marRight w:val="0"/>
      <w:marTop w:val="0"/>
      <w:marBottom w:val="0"/>
      <w:divBdr>
        <w:top w:val="none" w:sz="0" w:space="0" w:color="auto"/>
        <w:left w:val="none" w:sz="0" w:space="0" w:color="auto"/>
        <w:bottom w:val="none" w:sz="0" w:space="0" w:color="auto"/>
        <w:right w:val="none" w:sz="0" w:space="0" w:color="auto"/>
      </w:divBdr>
    </w:div>
    <w:div w:id="1286933515">
      <w:bodyDiv w:val="1"/>
      <w:marLeft w:val="0"/>
      <w:marRight w:val="0"/>
      <w:marTop w:val="0"/>
      <w:marBottom w:val="0"/>
      <w:divBdr>
        <w:top w:val="none" w:sz="0" w:space="0" w:color="auto"/>
        <w:left w:val="none" w:sz="0" w:space="0" w:color="auto"/>
        <w:bottom w:val="none" w:sz="0" w:space="0" w:color="auto"/>
        <w:right w:val="none" w:sz="0" w:space="0" w:color="auto"/>
      </w:divBdr>
    </w:div>
    <w:div w:id="1351564299">
      <w:bodyDiv w:val="1"/>
      <w:marLeft w:val="0"/>
      <w:marRight w:val="0"/>
      <w:marTop w:val="0"/>
      <w:marBottom w:val="0"/>
      <w:divBdr>
        <w:top w:val="none" w:sz="0" w:space="0" w:color="auto"/>
        <w:left w:val="none" w:sz="0" w:space="0" w:color="auto"/>
        <w:bottom w:val="none" w:sz="0" w:space="0" w:color="auto"/>
        <w:right w:val="none" w:sz="0" w:space="0" w:color="auto"/>
      </w:divBdr>
    </w:div>
    <w:div w:id="1593734231">
      <w:bodyDiv w:val="1"/>
      <w:marLeft w:val="0"/>
      <w:marRight w:val="0"/>
      <w:marTop w:val="0"/>
      <w:marBottom w:val="0"/>
      <w:divBdr>
        <w:top w:val="none" w:sz="0" w:space="0" w:color="auto"/>
        <w:left w:val="none" w:sz="0" w:space="0" w:color="auto"/>
        <w:bottom w:val="none" w:sz="0" w:space="0" w:color="auto"/>
        <w:right w:val="none" w:sz="0" w:space="0" w:color="auto"/>
      </w:divBdr>
    </w:div>
    <w:div w:id="1741437839">
      <w:bodyDiv w:val="1"/>
      <w:marLeft w:val="0"/>
      <w:marRight w:val="0"/>
      <w:marTop w:val="0"/>
      <w:marBottom w:val="0"/>
      <w:divBdr>
        <w:top w:val="none" w:sz="0" w:space="0" w:color="auto"/>
        <w:left w:val="none" w:sz="0" w:space="0" w:color="auto"/>
        <w:bottom w:val="none" w:sz="0" w:space="0" w:color="auto"/>
        <w:right w:val="none" w:sz="0" w:space="0" w:color="auto"/>
      </w:divBdr>
    </w:div>
    <w:div w:id="1797718527">
      <w:bodyDiv w:val="1"/>
      <w:marLeft w:val="0"/>
      <w:marRight w:val="0"/>
      <w:marTop w:val="0"/>
      <w:marBottom w:val="0"/>
      <w:divBdr>
        <w:top w:val="none" w:sz="0" w:space="0" w:color="auto"/>
        <w:left w:val="none" w:sz="0" w:space="0" w:color="auto"/>
        <w:bottom w:val="none" w:sz="0" w:space="0" w:color="auto"/>
        <w:right w:val="none" w:sz="0" w:space="0" w:color="auto"/>
      </w:divBdr>
    </w:div>
    <w:div w:id="1887836736">
      <w:bodyDiv w:val="1"/>
      <w:marLeft w:val="0"/>
      <w:marRight w:val="0"/>
      <w:marTop w:val="0"/>
      <w:marBottom w:val="0"/>
      <w:divBdr>
        <w:top w:val="none" w:sz="0" w:space="0" w:color="auto"/>
        <w:left w:val="none" w:sz="0" w:space="0" w:color="auto"/>
        <w:bottom w:val="none" w:sz="0" w:space="0" w:color="auto"/>
        <w:right w:val="none" w:sz="0" w:space="0" w:color="auto"/>
      </w:divBdr>
    </w:div>
    <w:div w:id="2018343405">
      <w:bodyDiv w:val="1"/>
      <w:marLeft w:val="0"/>
      <w:marRight w:val="0"/>
      <w:marTop w:val="0"/>
      <w:marBottom w:val="0"/>
      <w:divBdr>
        <w:top w:val="none" w:sz="0" w:space="0" w:color="auto"/>
        <w:left w:val="none" w:sz="0" w:space="0" w:color="auto"/>
        <w:bottom w:val="none" w:sz="0" w:space="0" w:color="auto"/>
        <w:right w:val="none" w:sz="0" w:space="0" w:color="auto"/>
      </w:divBdr>
    </w:div>
    <w:div w:id="20408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cwales.co.uk/cy/amdanom-ni/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dcwales.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77CD0-3218-4931-B328-6602D0686AAB}">
  <ds:schemaRefs>
    <ds:schemaRef ds:uri="6bad3e77-487a-400b-ba76-589ace317eed"/>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02d6b2cd-60d7-46a1-9f86-3da572425492"/>
    <ds:schemaRef ds:uri="http://purl.org/dc/terms/"/>
    <ds:schemaRef ds:uri="http://purl.org/dc/elements/1.1/"/>
  </ds:schemaRefs>
</ds:datastoreItem>
</file>

<file path=customXml/itemProps2.xml><?xml version="1.0" encoding="utf-8"?>
<ds:datastoreItem xmlns:ds="http://schemas.openxmlformats.org/officeDocument/2006/customXml" ds:itemID="{AF734ADD-0F58-4551-BB9C-AB4447377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3D991-B595-45A1-B9E9-C93CD24E9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Pritchard</dc:creator>
  <cp:keywords/>
  <dc:description/>
  <cp:lastModifiedBy>Megan Pritchard</cp:lastModifiedBy>
  <cp:revision>2</cp:revision>
  <cp:lastPrinted>2025-06-11T14:11:00Z</cp:lastPrinted>
  <dcterms:created xsi:type="dcterms:W3CDTF">2025-06-11T14:16:00Z</dcterms:created>
  <dcterms:modified xsi:type="dcterms:W3CDTF">2025-06-11T14:16:00Z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